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5D" w:rsidRDefault="000A495D" w:rsidP="000A495D">
      <w:pPr>
        <w:spacing w:after="0" w:line="408" w:lineRule="auto"/>
        <w:ind w:left="120"/>
        <w:jc w:val="center"/>
        <w:rPr>
          <w:rFonts w:ascii="Times New Roman" w:hAnsi="Times New Roman"/>
          <w:color w:val="333333"/>
          <w:sz w:val="21"/>
        </w:rPr>
      </w:pPr>
      <w:bookmarkStart w:id="0" w:name="block-10656241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0A495D" w:rsidRDefault="000A495D" w:rsidP="000A495D">
      <w:pPr>
        <w:spacing w:after="120"/>
        <w:jc w:val="center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sz w:val="28"/>
        </w:rPr>
        <w:t>‌Свердловская область‌</w:t>
      </w:r>
      <w:r>
        <w:br/>
      </w:r>
    </w:p>
    <w:p w:rsidR="000A495D" w:rsidRDefault="000A495D" w:rsidP="000A495D">
      <w:pPr>
        <w:spacing w:after="120"/>
        <w:jc w:val="center"/>
        <w:rPr>
          <w:rFonts w:ascii="Times New Roman" w:hAnsi="Times New Roman"/>
          <w:color w:val="333333"/>
          <w:sz w:val="21"/>
        </w:rPr>
      </w:pPr>
      <w:proofErr w:type="spellStart"/>
      <w:r>
        <w:rPr>
          <w:rFonts w:ascii="Times New Roman" w:hAnsi="Times New Roman"/>
          <w:b/>
          <w:sz w:val="28"/>
          <w:highlight w:val="white"/>
        </w:rPr>
        <w:t>Талицкий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городской округ‌</w:t>
      </w:r>
      <w:r>
        <w:br/>
      </w:r>
    </w:p>
    <w:p w:rsidR="000A495D" w:rsidRDefault="000A495D" w:rsidP="000A495D">
      <w:pPr>
        <w:spacing w:after="120"/>
        <w:jc w:val="center"/>
        <w:rPr>
          <w:rFonts w:ascii="Times New Roman" w:hAnsi="Times New Roman"/>
          <w:color w:val="333333"/>
          <w:sz w:val="21"/>
        </w:rPr>
      </w:pPr>
      <w:r>
        <w:rPr>
          <w:rFonts w:ascii="Times New Roman" w:hAnsi="Times New Roman"/>
          <w:b/>
          <w:sz w:val="28"/>
        </w:rPr>
        <w:t>МКОУ "Пионерская СОШ"</w:t>
      </w:r>
    </w:p>
    <w:p w:rsidR="000A495D" w:rsidRDefault="000A495D" w:rsidP="000A495D">
      <w:pPr>
        <w:spacing w:after="0" w:line="408" w:lineRule="auto"/>
        <w:ind w:left="120"/>
        <w:jc w:val="center"/>
      </w:pPr>
    </w:p>
    <w:p w:rsidR="000A495D" w:rsidRDefault="000A495D" w:rsidP="000A495D">
      <w:pPr>
        <w:spacing w:after="0"/>
        <w:ind w:left="120"/>
      </w:pPr>
    </w:p>
    <w:p w:rsidR="000A495D" w:rsidRDefault="000A495D" w:rsidP="000A495D">
      <w:pPr>
        <w:spacing w:after="0"/>
        <w:ind w:left="120"/>
      </w:pPr>
    </w:p>
    <w:p w:rsidR="000A495D" w:rsidRDefault="000A495D" w:rsidP="000A495D">
      <w:pPr>
        <w:spacing w:after="0"/>
        <w:ind w:left="120"/>
      </w:pPr>
    </w:p>
    <w:p w:rsidR="000A495D" w:rsidRDefault="000A495D" w:rsidP="000A495D">
      <w:pPr>
        <w:spacing w:after="0"/>
        <w:ind w:left="120"/>
      </w:pPr>
    </w:p>
    <w:tbl>
      <w:tblPr>
        <w:tblW w:w="0" w:type="auto"/>
        <w:tblLayout w:type="fixed"/>
        <w:tblLook w:val="04A0"/>
      </w:tblPr>
      <w:tblGrid>
        <w:gridCol w:w="4710"/>
        <w:gridCol w:w="4644"/>
      </w:tblGrid>
      <w:tr w:rsidR="000A495D" w:rsidTr="00771423">
        <w:tc>
          <w:tcPr>
            <w:tcW w:w="4710" w:type="dxa"/>
          </w:tcPr>
          <w:p w:rsidR="000A495D" w:rsidRDefault="000A495D" w:rsidP="0077142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0A495D" w:rsidRDefault="000A495D" w:rsidP="0077142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 директора</w:t>
            </w:r>
          </w:p>
          <w:p w:rsidR="000A495D" w:rsidRDefault="000A495D" w:rsidP="0077142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учебной работе</w:t>
            </w:r>
          </w:p>
          <w:p w:rsidR="000A495D" w:rsidRDefault="000A495D" w:rsidP="0077142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0A495D" w:rsidRDefault="000A495D" w:rsidP="007714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Васильева С.В.</w:t>
            </w:r>
          </w:p>
          <w:p w:rsidR="000A495D" w:rsidRPr="00B34516" w:rsidRDefault="000A495D" w:rsidP="007714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№15 от «26» 06 2024г.</w:t>
            </w:r>
          </w:p>
          <w:p w:rsidR="000A495D" w:rsidRDefault="000A495D" w:rsidP="007714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A495D" w:rsidRDefault="000A495D" w:rsidP="0077142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44" w:type="dxa"/>
          </w:tcPr>
          <w:p w:rsidR="000A495D" w:rsidRDefault="000A495D" w:rsidP="0077142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0A495D" w:rsidRDefault="000A495D" w:rsidP="00771423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школы</w:t>
            </w:r>
          </w:p>
          <w:p w:rsidR="000A495D" w:rsidRDefault="000A495D" w:rsidP="0077142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0A495D" w:rsidRDefault="000A495D" w:rsidP="0077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Рычков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0A495D" w:rsidRDefault="000A495D" w:rsidP="007714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A495D" w:rsidRPr="00B34516" w:rsidRDefault="00A06556" w:rsidP="007714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Приказ </w:t>
            </w:r>
            <w:r w:rsidR="000A495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2606-2 </w:t>
            </w:r>
            <w:r w:rsidR="000A495D">
              <w:rPr>
                <w:rFonts w:ascii="Times New Roman" w:hAnsi="Times New Roman"/>
                <w:sz w:val="20"/>
              </w:rPr>
              <w:t>от «26» 06 2024г.</w:t>
            </w:r>
          </w:p>
          <w:p w:rsidR="000A495D" w:rsidRDefault="000A495D" w:rsidP="007714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A495D" w:rsidRDefault="000A495D" w:rsidP="0077142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A495D" w:rsidRDefault="000A495D" w:rsidP="000A495D">
      <w:pPr>
        <w:spacing w:after="0"/>
        <w:ind w:left="120"/>
      </w:pPr>
    </w:p>
    <w:p w:rsidR="000A495D" w:rsidRDefault="000A495D" w:rsidP="000A495D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0A495D" w:rsidRDefault="000A495D" w:rsidP="000A495D">
      <w:pPr>
        <w:spacing w:after="0"/>
        <w:ind w:left="120"/>
      </w:pPr>
    </w:p>
    <w:p w:rsidR="000A495D" w:rsidRDefault="000A495D" w:rsidP="000A495D">
      <w:pPr>
        <w:spacing w:after="0"/>
        <w:ind w:left="120"/>
      </w:pPr>
    </w:p>
    <w:p w:rsidR="000A495D" w:rsidRDefault="000A495D" w:rsidP="000A49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0A495D" w:rsidRDefault="000A495D" w:rsidP="000A495D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(Идентификатор </w:t>
      </w:r>
      <w:r>
        <w:rPr>
          <w:rFonts w:ascii="Times New Roman" w:hAnsi="Times New Roman"/>
          <w:sz w:val="32"/>
          <w:highlight w:val="white"/>
        </w:rPr>
        <w:t>ID </w:t>
      </w:r>
      <w:r>
        <w:rPr>
          <w:rFonts w:ascii="Times New Roman" w:hAnsi="Times New Roman"/>
          <w:sz w:val="28"/>
        </w:rPr>
        <w:t>4211398)</w:t>
      </w:r>
    </w:p>
    <w:p w:rsidR="000A495D" w:rsidRDefault="000A495D" w:rsidP="000A495D">
      <w:pPr>
        <w:spacing w:after="0"/>
        <w:ind w:left="120"/>
        <w:jc w:val="center"/>
      </w:pPr>
    </w:p>
    <w:p w:rsidR="000A495D" w:rsidRDefault="000A495D" w:rsidP="000A49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«Физическая культура»</w:t>
      </w:r>
    </w:p>
    <w:p w:rsidR="000A495D" w:rsidRDefault="000A495D" w:rsidP="000A495D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 – 11 классов </w:t>
      </w:r>
    </w:p>
    <w:p w:rsidR="000A495D" w:rsidRDefault="000A495D" w:rsidP="000A495D">
      <w:pPr>
        <w:spacing w:after="0"/>
        <w:ind w:left="120"/>
        <w:jc w:val="center"/>
      </w:pPr>
    </w:p>
    <w:p w:rsidR="000A495D" w:rsidRDefault="000A495D" w:rsidP="000A495D">
      <w:pPr>
        <w:spacing w:after="0"/>
        <w:ind w:left="120"/>
        <w:jc w:val="center"/>
      </w:pPr>
    </w:p>
    <w:p w:rsidR="000A495D" w:rsidRDefault="000A495D" w:rsidP="000A495D">
      <w:pPr>
        <w:spacing w:after="0"/>
        <w:ind w:left="120"/>
        <w:jc w:val="center"/>
      </w:pPr>
    </w:p>
    <w:p w:rsidR="000A495D" w:rsidRDefault="000A495D" w:rsidP="000A495D">
      <w:pPr>
        <w:spacing w:after="0"/>
        <w:ind w:left="120"/>
        <w:jc w:val="center"/>
      </w:pPr>
    </w:p>
    <w:p w:rsidR="000A495D" w:rsidRDefault="000A495D" w:rsidP="000A495D">
      <w:pPr>
        <w:spacing w:after="0"/>
        <w:ind w:left="120"/>
        <w:jc w:val="center"/>
      </w:pPr>
    </w:p>
    <w:p w:rsidR="000A495D" w:rsidRDefault="000A495D" w:rsidP="000A495D">
      <w:pPr>
        <w:spacing w:after="0"/>
        <w:ind w:left="120"/>
        <w:jc w:val="center"/>
      </w:pPr>
    </w:p>
    <w:p w:rsidR="000A495D" w:rsidRDefault="000A495D" w:rsidP="000A495D">
      <w:pPr>
        <w:spacing w:after="0"/>
        <w:ind w:left="120"/>
        <w:jc w:val="center"/>
      </w:pPr>
    </w:p>
    <w:p w:rsidR="000A495D" w:rsidRDefault="000A495D" w:rsidP="000A495D">
      <w:pPr>
        <w:spacing w:after="0"/>
        <w:ind w:left="120"/>
        <w:jc w:val="center"/>
      </w:pPr>
    </w:p>
    <w:p w:rsidR="000A495D" w:rsidRDefault="000A495D" w:rsidP="000A495D">
      <w:pPr>
        <w:spacing w:after="0"/>
        <w:ind w:left="120"/>
        <w:jc w:val="center"/>
      </w:pPr>
      <w:bookmarkStart w:id="1" w:name="a138e01f-71ee-4195-a132-95a500e7f996"/>
      <w:r>
        <w:rPr>
          <w:rFonts w:ascii="Times New Roman" w:hAnsi="Times New Roman"/>
          <w:b/>
          <w:sz w:val="28"/>
        </w:rPr>
        <w:t>п. Пионерский</w:t>
      </w:r>
      <w:bookmarkEnd w:id="1"/>
      <w:r>
        <w:rPr>
          <w:rFonts w:ascii="Times New Roman" w:hAnsi="Times New Roman"/>
          <w:b/>
          <w:sz w:val="28"/>
        </w:rPr>
        <w:t xml:space="preserve"> </w:t>
      </w:r>
      <w:bookmarkStart w:id="2" w:name="a612539e-b3c8-455e-88a4-bebacddb4762"/>
      <w:r>
        <w:rPr>
          <w:rFonts w:ascii="Times New Roman" w:hAnsi="Times New Roman"/>
          <w:b/>
          <w:sz w:val="28"/>
        </w:rPr>
        <w:t>202</w:t>
      </w:r>
      <w:bookmarkEnd w:id="2"/>
      <w:r>
        <w:rPr>
          <w:rFonts w:ascii="Times New Roman" w:hAnsi="Times New Roman"/>
          <w:b/>
          <w:sz w:val="28"/>
        </w:rPr>
        <w:t xml:space="preserve">4 </w:t>
      </w:r>
    </w:p>
    <w:p w:rsidR="00DC33FA" w:rsidRDefault="00DC33FA">
      <w:pPr>
        <w:sectPr w:rsidR="00DC33FA">
          <w:pgSz w:w="11906" w:h="16383"/>
          <w:pgMar w:top="1134" w:right="850" w:bottom="1134" w:left="1701" w:header="720" w:footer="720" w:gutter="0"/>
          <w:cols w:space="720"/>
        </w:sectPr>
      </w:pPr>
    </w:p>
    <w:p w:rsidR="00DC33FA" w:rsidRDefault="000A495D">
      <w:pPr>
        <w:spacing w:after="0"/>
        <w:ind w:left="120"/>
        <w:jc w:val="both"/>
      </w:pPr>
      <w:bookmarkStart w:id="3" w:name="block-10656242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C33FA" w:rsidRDefault="00DC33FA">
      <w:pPr>
        <w:spacing w:after="0"/>
        <w:ind w:left="120"/>
        <w:jc w:val="both"/>
      </w:pP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>
        <w:rPr>
          <w:rFonts w:ascii="Times New Roman" w:hAnsi="Times New Roman"/>
          <w:sz w:val="28"/>
        </w:rPr>
        <w:t>социокультурного</w:t>
      </w:r>
      <w:proofErr w:type="spellEnd"/>
      <w:r>
        <w:rPr>
          <w:rFonts w:ascii="Times New Roman" w:hAnsi="Times New Roman"/>
          <w:sz w:val="28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DC33FA" w:rsidRDefault="000A495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в области физической культуры.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>
        <w:rPr>
          <w:rFonts w:ascii="Times New Roman" w:hAnsi="Times New Roman"/>
          <w:sz w:val="28"/>
        </w:rPr>
        <w:t>достиженческой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</w:t>
      </w:r>
      <w:r>
        <w:rPr>
          <w:rFonts w:ascii="Times New Roman" w:hAnsi="Times New Roman"/>
          <w:sz w:val="28"/>
        </w:rPr>
        <w:lastRenderedPageBreak/>
        <w:t>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sz w:val="28"/>
        </w:rPr>
        <w:t>операциональным</w:t>
      </w:r>
      <w:proofErr w:type="spellEnd"/>
      <w:r>
        <w:rPr>
          <w:rFonts w:ascii="Times New Roman" w:hAnsi="Times New Roman"/>
          <w:sz w:val="28"/>
        </w:rPr>
        <w:t xml:space="preserve"> (способы самостоятельной деятельности) и </w:t>
      </w:r>
      <w:proofErr w:type="spellStart"/>
      <w:r>
        <w:rPr>
          <w:rFonts w:ascii="Times New Roman" w:hAnsi="Times New Roman"/>
          <w:sz w:val="28"/>
        </w:rPr>
        <w:t>мотивационно-процессуальным</w:t>
      </w:r>
      <w:proofErr w:type="spellEnd"/>
      <w:r>
        <w:rPr>
          <w:rFonts w:ascii="Times New Roman" w:hAnsi="Times New Roman"/>
          <w:sz w:val="28"/>
        </w:rPr>
        <w:t xml:space="preserve"> (физическое совершенствование).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DC33FA" w:rsidRDefault="000A495D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>
        <w:rPr>
          <w:rFonts w:ascii="Times New Roman" w:hAnsi="Times New Roman"/>
          <w:sz w:val="28"/>
        </w:rPr>
        <w:t xml:space="preserve"> Данные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sz w:val="28"/>
        </w:rPr>
        <w:lastRenderedPageBreak/>
        <w:t xml:space="preserve">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4" w:name="ceba58f0-def2-488e-88c8-f4292ccf0380"/>
      <w:r>
        <w:rPr>
          <w:rFonts w:ascii="Times New Roman" w:hAnsi="Times New Roman"/>
          <w:sz w:val="28"/>
        </w:rPr>
        <w:t xml:space="preserve">Общее число часов, рекомендованных для изучения физической культуры, – 136 часа: в 10 классе – 68 часов (2 часа в неделю), в 11 классе – 68 часов (2 часа в неделю). </w:t>
      </w:r>
      <w:bookmarkEnd w:id="4"/>
      <w:r>
        <w:rPr>
          <w:rFonts w:ascii="Times New Roman" w:hAnsi="Times New Roman"/>
          <w:sz w:val="28"/>
        </w:rPr>
        <w:t>‌‌</w:t>
      </w:r>
    </w:p>
    <w:p w:rsidR="00DC33FA" w:rsidRDefault="00DC33FA">
      <w:pPr>
        <w:spacing w:after="0"/>
        <w:ind w:left="120"/>
        <w:jc w:val="both"/>
      </w:pPr>
    </w:p>
    <w:p w:rsidR="00DC33FA" w:rsidRDefault="00DC33FA">
      <w:pPr>
        <w:sectPr w:rsidR="00DC33FA">
          <w:pgSz w:w="11906" w:h="16383"/>
          <w:pgMar w:top="1134" w:right="850" w:bottom="1134" w:left="1701" w:header="720" w:footer="720" w:gutter="0"/>
          <w:cols w:space="720"/>
        </w:sectPr>
      </w:pPr>
    </w:p>
    <w:p w:rsidR="00DC33FA" w:rsidRDefault="000A495D">
      <w:pPr>
        <w:spacing w:after="0"/>
        <w:ind w:left="120"/>
        <w:jc w:val="both"/>
      </w:pPr>
      <w:bookmarkStart w:id="5" w:name="block-10656243"/>
      <w:bookmarkEnd w:id="3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DC33FA" w:rsidRDefault="00DC33FA">
      <w:pPr>
        <w:spacing w:after="0"/>
        <w:ind w:left="120"/>
        <w:jc w:val="both"/>
      </w:pP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10 КЛАСС</w:t>
      </w:r>
    </w:p>
    <w:p w:rsidR="00DC33FA" w:rsidRDefault="00DC33FA">
      <w:pPr>
        <w:spacing w:after="0"/>
        <w:ind w:left="120"/>
        <w:jc w:val="both"/>
      </w:pP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>
        <w:rPr>
          <w:rFonts w:ascii="Times New Roman" w:hAnsi="Times New Roman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соревновательно-достиженческая</w:t>
      </w:r>
      <w:proofErr w:type="spellEnd"/>
      <w:r>
        <w:rPr>
          <w:rFonts w:ascii="Times New Roman" w:hAnsi="Times New Roman"/>
          <w:sz w:val="28"/>
        </w:rPr>
        <w:t>).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>
        <w:rPr>
          <w:rFonts w:ascii="Times New Roman" w:hAnsi="Times New Roman"/>
          <w:sz w:val="28"/>
        </w:rPr>
        <w:t>прикладно-ориентированной</w:t>
      </w:r>
      <w:proofErr w:type="spellEnd"/>
      <w:r>
        <w:rPr>
          <w:rFonts w:ascii="Times New Roman" w:hAnsi="Times New Roman"/>
          <w:sz w:val="28"/>
        </w:rPr>
        <w:t xml:space="preserve">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двигательной деятельности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</w:t>
      </w:r>
      <w:r>
        <w:rPr>
          <w:rFonts w:ascii="Times New Roman" w:hAnsi="Times New Roman"/>
          <w:sz w:val="28"/>
        </w:rPr>
        <w:lastRenderedPageBreak/>
        <w:t xml:space="preserve">(профессиональная, бытовая и </w:t>
      </w:r>
      <w:proofErr w:type="spellStart"/>
      <w:r>
        <w:rPr>
          <w:rFonts w:ascii="Times New Roman" w:hAnsi="Times New Roman"/>
          <w:sz w:val="28"/>
        </w:rPr>
        <w:t>досуговая</w:t>
      </w:r>
      <w:proofErr w:type="spellEnd"/>
      <w:r>
        <w:rPr>
          <w:rFonts w:ascii="Times New Roman" w:hAnsi="Times New Roman"/>
          <w:sz w:val="28"/>
        </w:rPr>
        <w:t>). Основные типы и виды активного отдыха, их целевое предназначение и содержательное наполнение.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>
        <w:rPr>
          <w:rFonts w:ascii="Times New Roman" w:hAnsi="Times New Roman"/>
          <w:sz w:val="28"/>
        </w:rPr>
        <w:t>Руфье</w:t>
      </w:r>
      <w:proofErr w:type="spellEnd"/>
      <w:r>
        <w:rPr>
          <w:rFonts w:ascii="Times New Roman" w:hAnsi="Times New Roman"/>
          <w:sz w:val="28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совершенствование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Физкультурно-оздоровительная деятельность.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«Спортивные игры».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DC33FA" w:rsidRDefault="000A495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i/>
          <w:sz w:val="28"/>
        </w:rPr>
        <w:t xml:space="preserve"> двигательная деятельность.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C33FA" w:rsidRDefault="00DC33FA">
      <w:pPr>
        <w:spacing w:after="0"/>
        <w:ind w:left="120"/>
      </w:pPr>
    </w:p>
    <w:p w:rsidR="00DC33FA" w:rsidRDefault="00DC33FA">
      <w:pPr>
        <w:spacing w:after="0"/>
        <w:ind w:left="120"/>
        <w:jc w:val="both"/>
      </w:pP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Знания о физической культуре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двигательной деятельности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</w:t>
      </w:r>
      <w:proofErr w:type="spellStart"/>
      <w:r>
        <w:rPr>
          <w:rFonts w:ascii="Times New Roman" w:hAnsi="Times New Roman"/>
          <w:sz w:val="28"/>
        </w:rPr>
        <w:t>Стрельниковой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синхрогимнастика</w:t>
      </w:r>
      <w:proofErr w:type="spellEnd"/>
      <w:r>
        <w:rPr>
          <w:rFonts w:ascii="Times New Roman" w:hAnsi="Times New Roman"/>
          <w:sz w:val="28"/>
        </w:rPr>
        <w:t xml:space="preserve"> по методу «Ключ»).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</w:t>
      </w:r>
      <w:proofErr w:type="spellStart"/>
      <w:r>
        <w:rPr>
          <w:rFonts w:ascii="Times New Roman" w:hAnsi="Times New Roman"/>
          <w:sz w:val="28"/>
        </w:rPr>
        <w:t>самомассажа</w:t>
      </w:r>
      <w:proofErr w:type="spellEnd"/>
      <w:r>
        <w:rPr>
          <w:rFonts w:ascii="Times New Roman" w:hAnsi="Times New Roman"/>
          <w:sz w:val="28"/>
        </w:rPr>
        <w:t xml:space="preserve">, их воздействие на организм человека.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Банные процедуры, их назначение и правила проведения, основные способы парения.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Физическое совершенствование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Физкультурно-оздоровительная деятельность.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Упражнения для профилактики острых респираторных заболеваний, </w:t>
      </w:r>
      <w:proofErr w:type="spellStart"/>
      <w:r>
        <w:rPr>
          <w:rFonts w:ascii="Times New Roman" w:hAnsi="Times New Roman"/>
          <w:sz w:val="28"/>
        </w:rPr>
        <w:t>целлюлита</w:t>
      </w:r>
      <w:proofErr w:type="spellEnd"/>
      <w:r>
        <w:rPr>
          <w:rFonts w:ascii="Times New Roman" w:hAnsi="Times New Roman"/>
          <w:sz w:val="28"/>
        </w:rPr>
        <w:t xml:space="preserve">, снижения массы тела. </w:t>
      </w:r>
      <w:proofErr w:type="spellStart"/>
      <w:r>
        <w:rPr>
          <w:rFonts w:ascii="Times New Roman" w:hAnsi="Times New Roman"/>
          <w:sz w:val="28"/>
        </w:rPr>
        <w:t>Стретчинг</w:t>
      </w:r>
      <w:proofErr w:type="spellEnd"/>
      <w:r>
        <w:rPr>
          <w:rFonts w:ascii="Times New Roman" w:hAnsi="Times New Roman"/>
          <w:sz w:val="28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деятельность.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«Спортивные игры».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DC33FA" w:rsidRDefault="000A495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i/>
          <w:sz w:val="28"/>
        </w:rPr>
        <w:t xml:space="preserve"> двигательная деятельность.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>
        <w:rPr>
          <w:rFonts w:ascii="Times New Roman" w:hAnsi="Times New Roman"/>
          <w:sz w:val="28"/>
        </w:rPr>
        <w:t>самостраховка</w:t>
      </w:r>
      <w:proofErr w:type="spellEnd"/>
      <w:r>
        <w:rPr>
          <w:rFonts w:ascii="Times New Roman" w:hAnsi="Times New Roman"/>
          <w:sz w:val="28"/>
        </w:rPr>
        <w:t>, стойки, захваты, броски).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Программа вариативного модуля «Базовая физическая подготовка».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Общая физическая подготовка.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Развитие силовых способностей</w:t>
      </w:r>
      <w:r>
        <w:rPr>
          <w:rFonts w:ascii="Times New Roman" w:hAnsi="Times New Roman"/>
          <w:sz w:val="28"/>
        </w:rPr>
        <w:t xml:space="preserve">. Комплексы </w:t>
      </w:r>
      <w:proofErr w:type="spellStart"/>
      <w:r>
        <w:rPr>
          <w:rFonts w:ascii="Times New Roman" w:hAnsi="Times New Roman"/>
          <w:sz w:val="28"/>
        </w:rPr>
        <w:t>общеразвивающих</w:t>
      </w:r>
      <w:proofErr w:type="spellEnd"/>
      <w:r>
        <w:rPr>
          <w:rFonts w:ascii="Times New Roman" w:hAnsi="Times New Roman"/>
          <w:sz w:val="28"/>
        </w:rPr>
        <w:t xml:space="preserve">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спрыгивание, прыжки через скакалку,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</w:t>
      </w:r>
      <w:r>
        <w:rPr>
          <w:rFonts w:ascii="Times New Roman" w:hAnsi="Times New Roman"/>
          <w:sz w:val="28"/>
        </w:rPr>
        <w:lastRenderedPageBreak/>
        <w:t xml:space="preserve">силовой направленностью (импровизированный баскетбол с набивным мячом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Развитие скоростных способностей.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</w:t>
      </w:r>
      <w:proofErr w:type="gramStart"/>
      <w:r>
        <w:rPr>
          <w:rFonts w:ascii="Times New Roman" w:hAnsi="Times New Roman"/>
          <w:sz w:val="28"/>
        </w:rPr>
        <w:t>прямой</w:t>
      </w:r>
      <w:proofErr w:type="gramEnd"/>
      <w:r>
        <w:rPr>
          <w:rFonts w:ascii="Times New Roman" w:hAnsi="Times New Roman"/>
          <w:sz w:val="28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rPr>
          <w:rFonts w:ascii="Times New Roman" w:hAnsi="Times New Roman"/>
          <w:sz w:val="28"/>
        </w:rPr>
        <w:t>обегание</w:t>
      </w:r>
      <w:proofErr w:type="spellEnd"/>
      <w:r>
        <w:rPr>
          <w:rFonts w:ascii="Times New Roman" w:hAnsi="Times New Roman"/>
          <w:sz w:val="28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Развитие выносливости.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>
        <w:rPr>
          <w:rFonts w:ascii="Times New Roman" w:hAnsi="Times New Roman"/>
          <w:sz w:val="28"/>
        </w:rPr>
        <w:t>субмаксимальной</w:t>
      </w:r>
      <w:proofErr w:type="spellEnd"/>
      <w:r>
        <w:rPr>
          <w:rFonts w:ascii="Times New Roman" w:hAnsi="Times New Roman"/>
          <w:sz w:val="28"/>
        </w:rPr>
        <w:t xml:space="preserve"> интенсивности. Кроссовый бег и марш-бросок на лыжах.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Развитие координации движений.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Развитие гибкости.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Комплексы </w:t>
      </w:r>
      <w:proofErr w:type="spellStart"/>
      <w:r>
        <w:rPr>
          <w:rFonts w:ascii="Times New Roman" w:hAnsi="Times New Roman"/>
          <w:sz w:val="28"/>
        </w:rPr>
        <w:t>общеразвивающих</w:t>
      </w:r>
      <w:proofErr w:type="spellEnd"/>
      <w:r>
        <w:rPr>
          <w:rFonts w:ascii="Times New Roman" w:hAnsi="Times New Roman"/>
          <w:sz w:val="28"/>
        </w:rPr>
        <w:t xml:space="preserve">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>
        <w:rPr>
          <w:rFonts w:ascii="Times New Roman" w:hAnsi="Times New Roman"/>
          <w:sz w:val="28"/>
        </w:rPr>
        <w:t>полушпагат</w:t>
      </w:r>
      <w:proofErr w:type="spellEnd"/>
      <w:r>
        <w:rPr>
          <w:rFonts w:ascii="Times New Roman" w:hAnsi="Times New Roman"/>
          <w:sz w:val="28"/>
        </w:rPr>
        <w:t xml:space="preserve">, шпагат, </w:t>
      </w:r>
      <w:proofErr w:type="spellStart"/>
      <w:r>
        <w:rPr>
          <w:rFonts w:ascii="Times New Roman" w:hAnsi="Times New Roman"/>
          <w:sz w:val="28"/>
        </w:rPr>
        <w:t>выкруты</w:t>
      </w:r>
      <w:proofErr w:type="spellEnd"/>
      <w:r>
        <w:rPr>
          <w:rFonts w:ascii="Times New Roman" w:hAnsi="Times New Roman"/>
          <w:sz w:val="28"/>
        </w:rPr>
        <w:t xml:space="preserve"> гимнастической палки).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Специальная физическая подготовка.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Модуль «Гимнастика»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rFonts w:ascii="Times New Roman" w:hAnsi="Times New Roman"/>
          <w:sz w:val="28"/>
        </w:rPr>
        <w:t>выкруты</w:t>
      </w:r>
      <w:proofErr w:type="spellEnd"/>
      <w:r>
        <w:rPr>
          <w:rFonts w:ascii="Times New Roman" w:hAnsi="Times New Roman"/>
          <w:sz w:val="28"/>
        </w:rPr>
        <w:t xml:space="preserve">). Комплексы </w:t>
      </w:r>
      <w:proofErr w:type="spellStart"/>
      <w:r>
        <w:rPr>
          <w:rFonts w:ascii="Times New Roman" w:hAnsi="Times New Roman"/>
          <w:sz w:val="28"/>
        </w:rPr>
        <w:t>общеразвивающих</w:t>
      </w:r>
      <w:proofErr w:type="spellEnd"/>
      <w:r>
        <w:rPr>
          <w:rFonts w:ascii="Times New Roman" w:hAnsi="Times New Roman"/>
          <w:sz w:val="28"/>
        </w:rPr>
        <w:t xml:space="preserve">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>
        <w:rPr>
          <w:rFonts w:ascii="Times New Roman" w:hAnsi="Times New Roman"/>
          <w:sz w:val="28"/>
        </w:rPr>
        <w:t>полушпагат</w:t>
      </w:r>
      <w:proofErr w:type="spellEnd"/>
      <w:r>
        <w:rPr>
          <w:rFonts w:ascii="Times New Roman" w:hAnsi="Times New Roman"/>
          <w:sz w:val="28"/>
        </w:rPr>
        <w:t>, шпагат, складка, мост).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proofErr w:type="spellStart"/>
      <w:r>
        <w:rPr>
          <w:rFonts w:ascii="Times New Roman" w:hAnsi="Times New Roman"/>
          <w:sz w:val="28"/>
        </w:rPr>
        <w:t>безопорным</w:t>
      </w:r>
      <w:proofErr w:type="spellEnd"/>
      <w:r>
        <w:rPr>
          <w:rFonts w:ascii="Times New Roman" w:hAnsi="Times New Roman"/>
          <w:sz w:val="28"/>
        </w:rPr>
        <w:t xml:space="preserve">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</w:t>
      </w:r>
      <w:r>
        <w:rPr>
          <w:rFonts w:ascii="Times New Roman" w:hAnsi="Times New Roman"/>
          <w:sz w:val="28"/>
        </w:rPr>
        <w:lastRenderedPageBreak/>
        <w:t>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Модуль «Лёгкая атлетика»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>
        <w:rPr>
          <w:rFonts w:ascii="Times New Roman" w:hAnsi="Times New Roman"/>
          <w:sz w:val="28"/>
        </w:rPr>
        <w:t>полуприседе</w:t>
      </w:r>
      <w:proofErr w:type="spellEnd"/>
      <w:r>
        <w:rPr>
          <w:rFonts w:ascii="Times New Roman" w:hAnsi="Times New Roman"/>
          <w:sz w:val="28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, и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переходящие</w:t>
      </w:r>
      <w:proofErr w:type="gramEnd"/>
      <w:r>
        <w:rPr>
          <w:rFonts w:ascii="Times New Roman" w:hAnsi="Times New Roman"/>
          <w:sz w:val="28"/>
        </w:rPr>
        <w:t xml:space="preserve"> в бег с ускорением. Подвижные и спортивные игры, эстафеты.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Модуль «Зимние виды спорта»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rPr>
          <w:rFonts w:ascii="Times New Roman" w:hAnsi="Times New Roman"/>
          <w:sz w:val="28"/>
        </w:rPr>
        <w:t>субмаксимальной</w:t>
      </w:r>
      <w:proofErr w:type="spellEnd"/>
      <w:r>
        <w:rPr>
          <w:rFonts w:ascii="Times New Roman" w:hAnsi="Times New Roman"/>
          <w:sz w:val="28"/>
        </w:rPr>
        <w:t xml:space="preserve"> интенсивности, с соревновательной скоростью.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Модуль «Спортивные игры»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>
        <w:rPr>
          <w:rFonts w:ascii="Times New Roman" w:hAnsi="Times New Roman"/>
          <w:sz w:val="28"/>
        </w:rPr>
        <w:t>многоскоков</w:t>
      </w:r>
      <w:proofErr w:type="spellEnd"/>
      <w:r>
        <w:rPr>
          <w:rFonts w:ascii="Times New Roman" w:hAnsi="Times New Roman"/>
          <w:sz w:val="28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rFonts w:ascii="Times New Roman" w:hAnsi="Times New Roman"/>
          <w:sz w:val="28"/>
        </w:rPr>
        <w:t>Напрыгивание</w:t>
      </w:r>
      <w:proofErr w:type="spellEnd"/>
      <w:r>
        <w:rPr>
          <w:rFonts w:ascii="Times New Roman" w:hAnsi="Times New Roman"/>
          <w:sz w:val="28"/>
        </w:rPr>
        <w:t xml:space="preserve"> и спрыгивание с последующим ускорением.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 с последующим ускорением и ускорение с последующим выполнением </w:t>
      </w:r>
      <w:proofErr w:type="spellStart"/>
      <w:r>
        <w:rPr>
          <w:rFonts w:ascii="Times New Roman" w:hAnsi="Times New Roman"/>
          <w:sz w:val="28"/>
        </w:rPr>
        <w:t>многоскоков</w:t>
      </w:r>
      <w:proofErr w:type="spellEnd"/>
      <w:r>
        <w:rPr>
          <w:rFonts w:ascii="Times New Roman" w:hAnsi="Times New Roman"/>
          <w:sz w:val="28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rFonts w:ascii="Times New Roman" w:hAnsi="Times New Roman"/>
          <w:sz w:val="28"/>
        </w:rPr>
        <w:t>полуприседе</w:t>
      </w:r>
      <w:proofErr w:type="spellEnd"/>
      <w:r>
        <w:rPr>
          <w:rFonts w:ascii="Times New Roman" w:hAnsi="Times New Roman"/>
          <w:sz w:val="28"/>
        </w:rPr>
        <w:t>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Повторный бег с максимальной скоростью, с уменьшающимся интервалом отдыха. Гладкий бег по методу непрерывно-</w:t>
      </w:r>
      <w:r>
        <w:rPr>
          <w:rFonts w:ascii="Times New Roman" w:hAnsi="Times New Roman"/>
          <w:sz w:val="28"/>
        </w:rPr>
        <w:lastRenderedPageBreak/>
        <w:t>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>
        <w:rPr>
          <w:rFonts w:ascii="Times New Roman" w:hAnsi="Times New Roman"/>
          <w:sz w:val="28"/>
        </w:rPr>
        <w:t>Бег и ходьба спиной вперёд с изменением темпа и направления движения (по прямой, по кругу, «змейкой»).</w:t>
      </w:r>
      <w:proofErr w:type="gramEnd"/>
      <w:r>
        <w:rPr>
          <w:rFonts w:ascii="Times New Roman" w:hAnsi="Times New Roman"/>
          <w:sz w:val="28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rPr>
          <w:rFonts w:ascii="Times New Roman" w:hAnsi="Times New Roman"/>
          <w:sz w:val="28"/>
        </w:rPr>
        <w:t>Многоскоки</w:t>
      </w:r>
      <w:proofErr w:type="spellEnd"/>
      <w:r>
        <w:rPr>
          <w:rFonts w:ascii="Times New Roman" w:hAnsi="Times New Roman"/>
          <w:sz w:val="28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C33FA" w:rsidRDefault="00DC33FA">
      <w:pPr>
        <w:sectPr w:rsidR="00DC33FA">
          <w:pgSz w:w="11906" w:h="16383"/>
          <w:pgMar w:top="1134" w:right="850" w:bottom="1134" w:left="1701" w:header="720" w:footer="720" w:gutter="0"/>
          <w:cols w:space="720"/>
        </w:sectPr>
      </w:pPr>
    </w:p>
    <w:p w:rsidR="00DC33FA" w:rsidRDefault="000A495D">
      <w:pPr>
        <w:spacing w:after="0"/>
        <w:ind w:left="120"/>
        <w:jc w:val="both"/>
      </w:pPr>
      <w:bookmarkStart w:id="6" w:name="block-10656239"/>
      <w:bookmarkEnd w:id="5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C33FA" w:rsidRDefault="00DC33FA">
      <w:pPr>
        <w:spacing w:after="0"/>
        <w:ind w:left="120"/>
      </w:pP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физической культуры на уровне среднего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/>
          <w:sz w:val="28"/>
        </w:rPr>
        <w:t>гражданского воспитания</w:t>
      </w:r>
      <w:r>
        <w:rPr>
          <w:rFonts w:ascii="Times New Roman" w:hAnsi="Times New Roman"/>
          <w:sz w:val="28"/>
        </w:rPr>
        <w:t>:</w:t>
      </w:r>
    </w:p>
    <w:p w:rsidR="00DC33FA" w:rsidRDefault="000A495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своих конституционных прав и обязанностей, уважение закона и правопорядка;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гуманитарной и волонтёрской деятельности;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b/>
          <w:sz w:val="28"/>
        </w:rPr>
        <w:t>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DC33FA" w:rsidRDefault="000A495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идейную убеждённость, готовность к служению и защите Отечества, ответственность за его судьбу;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духовных ценностей российского народа;</w:t>
      </w:r>
    </w:p>
    <w:p w:rsidR="00DC33FA" w:rsidRDefault="000A495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сознания, этического поведения;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осознание личного вклада в построение устойчивого будущего;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b/>
          <w:sz w:val="28"/>
        </w:rPr>
        <w:t>физического воспитания</w:t>
      </w:r>
      <w:r>
        <w:rPr>
          <w:rFonts w:ascii="Times New Roman" w:hAnsi="Times New Roman"/>
          <w:sz w:val="28"/>
        </w:rPr>
        <w:t>:</w:t>
      </w:r>
    </w:p>
    <w:p w:rsidR="00DC33FA" w:rsidRDefault="000A495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потребность в физическом совершенствовании, занятиях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спортивно-оздоровительной деятельностью;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труду, осознание приобретённых умений и навыков, трудолюбие;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самообразованию на протяжении всей жизни;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DC33FA" w:rsidRDefault="000A495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активное неприятие действий, приносящих вред окружающей среде;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расширение опыта деятельности экологической направленности.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</w:t>
      </w:r>
    </w:p>
    <w:p w:rsidR="00DC33FA" w:rsidRDefault="000A495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DC33FA" w:rsidRDefault="00DC33FA">
      <w:pPr>
        <w:spacing w:after="0"/>
        <w:ind w:left="120"/>
      </w:pPr>
    </w:p>
    <w:p w:rsidR="00DC33FA" w:rsidRDefault="00DC33FA">
      <w:pPr>
        <w:spacing w:after="0"/>
        <w:ind w:left="120"/>
        <w:jc w:val="both"/>
      </w:pP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i/>
          <w:sz w:val="28"/>
        </w:rPr>
        <w:t>следующие 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и актуализировать проблему, рассматривать её всесторонне;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цели деятельности, задавать параметры и критерии их достижения;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закономерности и противоречия в рассматриваемых явлениях;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развивать </w:t>
      </w:r>
      <w:proofErr w:type="spellStart"/>
      <w:r>
        <w:rPr>
          <w:rFonts w:ascii="Times New Roman" w:hAnsi="Times New Roman"/>
          <w:sz w:val="28"/>
        </w:rPr>
        <w:t>креативное</w:t>
      </w:r>
      <w:proofErr w:type="spellEnd"/>
      <w:r>
        <w:rPr>
          <w:rFonts w:ascii="Times New Roman" w:hAnsi="Times New Roman"/>
          <w:sz w:val="28"/>
        </w:rPr>
        <w:t xml:space="preserve"> мышление при решении жизненных проблем.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ситуациям, оценивать приобретённый опыт;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переносить знания в познавательную и практическую области жизнедеятельности;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интегрировать знания из разных предметных областей;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коммуникации во всех сферах жизни;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способами общения и взаимодействия; </w:t>
      </w:r>
    </w:p>
    <w:p w:rsidR="00DC33FA" w:rsidRDefault="000A495D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вести диалог, уметь смягчать конфликтные ситуации;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развёрнуто и логично излагать свою точку зрения с использованием языковых средств.</w:t>
      </w: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sz w:val="28"/>
        </w:rPr>
        <w:t>самоорганизации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расширять рамки учебного предмета на основе личных предпочтений;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осознанный выбор, аргументировать его, брать ответственность за решение;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способствовать формированию и проявлению широкой эрудиции в разных областях знаний;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постоянно повышать свой образовательный и культурный уровень;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sz w:val="28"/>
        </w:rPr>
        <w:t>самоконтроля, принятия себя и других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приёмы рефлексии для оценки ситуации, выбора верного решения;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оценивать риски и своевременно принимать решения по их снижению;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себя, понимая свои недостатки и достоинства;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и право других на ошибки;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понимать мир с позиции другого человека.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sz w:val="28"/>
        </w:rPr>
        <w:t>совместной деятельности</w:t>
      </w:r>
      <w:r>
        <w:rPr>
          <w:rFonts w:ascii="Times New Roman" w:hAnsi="Times New Roman"/>
          <w:sz w:val="28"/>
        </w:rPr>
        <w:t xml:space="preserve"> как часть коммуникативных универсальных учебных действий: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DC33FA" w:rsidRDefault="00DC33FA">
      <w:pPr>
        <w:spacing w:after="0"/>
        <w:ind w:left="120"/>
      </w:pPr>
    </w:p>
    <w:p w:rsidR="00DC33FA" w:rsidRDefault="00DC33FA">
      <w:pPr>
        <w:spacing w:after="0"/>
        <w:ind w:left="120"/>
        <w:jc w:val="both"/>
      </w:pP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ПРЕДМЕТНЫЕ РЕЗУЛЬТАТЫ</w:t>
      </w: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10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Раздел «Знания о физической культуре»: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«Организация самостоятельных занятий»: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проектировать </w:t>
      </w:r>
      <w:proofErr w:type="spellStart"/>
      <w:r>
        <w:rPr>
          <w:rFonts w:ascii="Times New Roman" w:hAnsi="Times New Roman"/>
          <w:sz w:val="28"/>
        </w:rPr>
        <w:t>досуговую</w:t>
      </w:r>
      <w:proofErr w:type="spellEnd"/>
      <w:r>
        <w:rPr>
          <w:rFonts w:ascii="Times New Roman" w:hAnsi="Times New Roman"/>
          <w:sz w:val="28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«Физическое совершенствование»: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упражнения общефизической подготовки, использовать их в планировании кондиционной тренировки;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DC33FA" w:rsidRDefault="00DC33FA">
      <w:pPr>
        <w:spacing w:after="0"/>
        <w:ind w:left="120"/>
        <w:jc w:val="both"/>
      </w:pPr>
    </w:p>
    <w:p w:rsidR="00DC33FA" w:rsidRDefault="000A495D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11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Раздел «Знания о физической культуре»: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«Организация самостоятельных занятий»: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организовывать и проводить сеансы релаксации, банных процедур и </w:t>
      </w:r>
      <w:proofErr w:type="spellStart"/>
      <w:r>
        <w:rPr>
          <w:rFonts w:ascii="Times New Roman" w:hAnsi="Times New Roman"/>
          <w:sz w:val="28"/>
        </w:rPr>
        <w:t>самомассажа</w:t>
      </w:r>
      <w:proofErr w:type="spellEnd"/>
      <w:r>
        <w:rPr>
          <w:rFonts w:ascii="Times New Roman" w:hAnsi="Times New Roman"/>
          <w:sz w:val="28"/>
        </w:rPr>
        <w:t xml:space="preserve"> с целью восстановления организма после умственных и физических нагрузок;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«Физическое совершенствование»: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DC33FA" w:rsidRDefault="000A495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DC33FA" w:rsidRDefault="00DC33FA">
      <w:pPr>
        <w:sectPr w:rsidR="00DC33FA">
          <w:pgSz w:w="11906" w:h="16383"/>
          <w:pgMar w:top="1134" w:right="850" w:bottom="1134" w:left="1701" w:header="720" w:footer="720" w:gutter="0"/>
          <w:cols w:space="720"/>
        </w:sectPr>
      </w:pPr>
    </w:p>
    <w:p w:rsidR="00DC33FA" w:rsidRDefault="000A495D">
      <w:pPr>
        <w:spacing w:after="0"/>
        <w:ind w:left="120"/>
      </w:pPr>
      <w:bookmarkStart w:id="7" w:name="block-10656238"/>
      <w:bookmarkEnd w:id="6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DC33FA" w:rsidRDefault="000A49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4"/>
        <w:gridCol w:w="2560"/>
        <w:gridCol w:w="2693"/>
        <w:gridCol w:w="6966"/>
        <w:gridCol w:w="236"/>
      </w:tblGrid>
      <w:tr w:rsidR="00DC33FA">
        <w:trPr>
          <w:trHeight w:val="30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6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51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6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10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как социальное явление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4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163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5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двигательной деятельности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163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6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7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8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Баскетбол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9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10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26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двигательная деятельность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121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«Плавательная подготовка»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11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Модуль «Спортивная и физическая подготовка»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55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12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Базовая физическая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13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555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</w:tbl>
    <w:p w:rsidR="00DC33FA" w:rsidRDefault="00DC33FA">
      <w:pPr>
        <w:sectPr w:rsidR="00DC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FA" w:rsidRDefault="000A495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4"/>
        <w:gridCol w:w="2560"/>
        <w:gridCol w:w="2693"/>
        <w:gridCol w:w="6966"/>
        <w:gridCol w:w="236"/>
      </w:tblGrid>
      <w:tr w:rsidR="00DC33FA">
        <w:trPr>
          <w:trHeight w:val="30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6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51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6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10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современного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14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190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15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Способы самостоятельной двигательной деятельности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190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16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217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17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Физкультурно-оздоровительная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18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45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Футбол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19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Баскетбол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20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«Спортивные игры». Волейбол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21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двигательная деятельность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«Атлетические единоборства»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22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300"/>
        </w:trPr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Модуль «Спортивная и физическая подготовка»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55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23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82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Базовая физическая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481F90">
            <w:pPr>
              <w:spacing w:after="0"/>
              <w:ind w:left="135"/>
            </w:pPr>
            <w:hyperlink r:id="rId24" w:history="1">
              <w:r w:rsidR="000A49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  <w:tr w:rsidR="00DC33FA">
        <w:trPr>
          <w:trHeight w:val="300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31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</w:tr>
      <w:tr w:rsidR="00DC33FA">
        <w:trPr>
          <w:trHeight w:val="555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A" w:rsidRDefault="00DC33FA"/>
        </w:tc>
      </w:tr>
    </w:tbl>
    <w:p w:rsidR="00DC33FA" w:rsidRDefault="00DC33FA">
      <w:pPr>
        <w:sectPr w:rsidR="00DC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FA" w:rsidRDefault="00DC33FA">
      <w:pPr>
        <w:sectPr w:rsidR="00DC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FA" w:rsidRDefault="000A495D">
      <w:pPr>
        <w:spacing w:after="0"/>
        <w:ind w:left="120"/>
      </w:pPr>
      <w:bookmarkStart w:id="8" w:name="block-10656240"/>
      <w:bookmarkEnd w:id="7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DC33FA" w:rsidRDefault="000A495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043"/>
        <w:gridCol w:w="2044"/>
      </w:tblGrid>
      <w:tr w:rsidR="00DC33FA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DC33FA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10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C33FA" w:rsidRDefault="00DC33FA">
            <w:pPr>
              <w:spacing w:after="0"/>
              <w:ind w:left="135"/>
            </w:pP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и социальное здоровье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мини-футболу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судейства игры футбол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баскетболе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 в баскетболе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баскетболу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судейства игры баскетбол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судейства игры баскетбол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волейболе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 в волейболе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одиночного блока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волейболу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судейства игры волейбол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плаваниям в бассейне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и закрепление старта со стартовой тумбы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воду вниз ногами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Судейство соревнований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Судейство соревнований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Знания о ГТО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8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>
              <w:rPr>
                <w:rFonts w:ascii="Times New Roman" w:hAnsi="Times New Roman"/>
                <w:sz w:val="24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), 700 г(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готовы к ГТО!»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DC33FA" w:rsidRDefault="00DC33FA">
      <w:pPr>
        <w:sectPr w:rsidR="00DC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FA" w:rsidRDefault="000A495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043"/>
        <w:gridCol w:w="2044"/>
      </w:tblGrid>
      <w:tr w:rsidR="00DC33FA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C33FA" w:rsidRDefault="00DC33FA">
            <w:pPr>
              <w:spacing w:after="0"/>
              <w:ind w:left="135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DC33FA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10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DC33FA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C33FA" w:rsidRDefault="00DC33FA">
            <w:pPr>
              <w:spacing w:after="0"/>
              <w:ind w:left="135"/>
            </w:pP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Адаптация организма и здоровье человека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при травмах и ушибах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при вывихах и переломах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футболе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 в футболе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баскетболе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 в баскетболе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баскетболу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Техническая подготовка в волейболе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Тактическая подготовка в волейболе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Общефизическая подготовка в волейболе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Тренировочные игры по волейболу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Техника </w:t>
            </w:r>
            <w:proofErr w:type="spellStart"/>
            <w:r>
              <w:rPr>
                <w:rFonts w:ascii="Times New Roman" w:hAnsi="Times New Roman"/>
                <w:sz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атлетических единоборствах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стоек в атлетических единоборствах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Судейство соревнований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гимнастической скамье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>
              <w:rPr>
                <w:rFonts w:ascii="Times New Roman" w:hAnsi="Times New Roman"/>
                <w:sz w:val="24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), 700 г(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10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Фестиваль «Мы готовы к ГТО!»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дача норм ГТО с соблюдением правил и техники выполнения испытаний (тестов) 6-7 ступени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DC33FA">
        <w:trPr>
          <w:trHeight w:val="300"/>
        </w:trPr>
        <w:tc>
          <w:tcPr>
            <w:tcW w:w="1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33FA" w:rsidRDefault="000A4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DC33FA" w:rsidRDefault="00DC33FA">
      <w:pPr>
        <w:sectPr w:rsidR="00DC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FA" w:rsidRDefault="00DC33FA">
      <w:pPr>
        <w:sectPr w:rsidR="00DC33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FA" w:rsidRDefault="000A495D">
      <w:pPr>
        <w:spacing w:after="0"/>
        <w:ind w:left="120"/>
      </w:pPr>
      <w:bookmarkStart w:id="9" w:name="block-10656244"/>
      <w:bookmarkEnd w:id="8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DC33FA" w:rsidRDefault="000A495D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DC33FA" w:rsidRDefault="000A495D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10" w:name="f056fd23-2f41-4129-8da1-d467aa21439d"/>
      <w:r>
        <w:rPr>
          <w:rFonts w:ascii="Times New Roman" w:hAnsi="Times New Roman"/>
          <w:sz w:val="28"/>
        </w:rPr>
        <w:t>• Физическая культура, 10-11 классы/ Матвеев А.П., Акционерное общество «Издательство «Просвещение»</w:t>
      </w:r>
      <w:bookmarkEnd w:id="10"/>
      <w:r>
        <w:rPr>
          <w:rFonts w:ascii="Times New Roman" w:hAnsi="Times New Roman"/>
          <w:sz w:val="28"/>
        </w:rPr>
        <w:t>‌​</w:t>
      </w:r>
    </w:p>
    <w:p w:rsidR="00DC33FA" w:rsidRDefault="000A495D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DC33FA" w:rsidRDefault="000A495D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DC33FA" w:rsidRDefault="000A495D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DC33FA" w:rsidRDefault="000A495D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11" w:name="ce666534-2f9f-48e1-9f7c-2e635e3b9ede"/>
      <w:r>
        <w:rPr>
          <w:rFonts w:ascii="Times New Roman" w:hAnsi="Times New Roman"/>
          <w:sz w:val="28"/>
        </w:rPr>
        <w:t xml:space="preserve"> https://easyen.ru/ </w:t>
      </w:r>
      <w:bookmarkEnd w:id="11"/>
      <w:r>
        <w:rPr>
          <w:rFonts w:ascii="Times New Roman" w:hAnsi="Times New Roman"/>
          <w:sz w:val="28"/>
        </w:rPr>
        <w:t>‌​</w:t>
      </w:r>
    </w:p>
    <w:p w:rsidR="00DC33FA" w:rsidRDefault="00DC33FA">
      <w:pPr>
        <w:spacing w:after="0"/>
        <w:ind w:left="120"/>
      </w:pPr>
    </w:p>
    <w:p w:rsidR="00DC33FA" w:rsidRDefault="000A495D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DC33FA" w:rsidRDefault="000A495D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9a54c4b8-b2ef-4fc1-87b1-da44b5d58279"/>
      <w:r>
        <w:rPr>
          <w:rFonts w:ascii="Times New Roman" w:hAnsi="Times New Roman"/>
          <w:sz w:val="28"/>
        </w:rPr>
        <w:t xml:space="preserve"> https://resh.edu.ru/</w:t>
      </w:r>
      <w:bookmarkEnd w:id="12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https://edsoo.ru/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https://easyen.ru/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https://infourok.ru/ </w:t>
      </w:r>
      <w:r>
        <w:rPr>
          <w:sz w:val="28"/>
        </w:rPr>
        <w:br/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DC33FA" w:rsidRDefault="00DC33FA">
      <w:pPr>
        <w:sectPr w:rsidR="00DC33F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C33FA" w:rsidRDefault="00DC33FA"/>
    <w:sectPr w:rsidR="00DC33FA" w:rsidSect="00DC33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3FA"/>
    <w:rsid w:val="000A495D"/>
    <w:rsid w:val="00481F90"/>
    <w:rsid w:val="00A06556"/>
    <w:rsid w:val="00DC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33FA"/>
  </w:style>
  <w:style w:type="paragraph" w:styleId="10">
    <w:name w:val="heading 1"/>
    <w:basedOn w:val="a"/>
    <w:next w:val="a"/>
    <w:link w:val="11"/>
    <w:uiPriority w:val="9"/>
    <w:qFormat/>
    <w:rsid w:val="00DC33FA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DC33FA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DC33FA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DC33FA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DC33F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33FA"/>
  </w:style>
  <w:style w:type="paragraph" w:styleId="21">
    <w:name w:val="toc 2"/>
    <w:next w:val="a"/>
    <w:link w:val="22"/>
    <w:uiPriority w:val="39"/>
    <w:rsid w:val="00DC33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C33F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C33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C33F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C33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C33F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C33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C33FA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DC33FA"/>
    <w:rPr>
      <w:rFonts w:asciiTheme="majorHAnsi" w:hAnsiTheme="majorHAnsi"/>
      <w:b/>
      <w:color w:val="4F81BD" w:themeColor="accent1"/>
    </w:rPr>
  </w:style>
  <w:style w:type="paragraph" w:styleId="a3">
    <w:name w:val="caption"/>
    <w:basedOn w:val="a"/>
    <w:next w:val="a"/>
    <w:link w:val="a4"/>
    <w:rsid w:val="00DC33FA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DC33FA"/>
    <w:rPr>
      <w:b/>
      <w:color w:val="4F81BD" w:themeColor="accent1"/>
      <w:sz w:val="18"/>
    </w:rPr>
  </w:style>
  <w:style w:type="paragraph" w:customStyle="1" w:styleId="12">
    <w:name w:val="Выделение1"/>
    <w:basedOn w:val="13"/>
    <w:link w:val="a5"/>
    <w:rsid w:val="00DC33FA"/>
    <w:rPr>
      <w:i/>
    </w:rPr>
  </w:style>
  <w:style w:type="character" w:styleId="a5">
    <w:name w:val="Emphasis"/>
    <w:basedOn w:val="a0"/>
    <w:link w:val="12"/>
    <w:rsid w:val="00DC33FA"/>
    <w:rPr>
      <w:i/>
    </w:rPr>
  </w:style>
  <w:style w:type="paragraph" w:styleId="31">
    <w:name w:val="toc 3"/>
    <w:next w:val="a"/>
    <w:link w:val="32"/>
    <w:uiPriority w:val="39"/>
    <w:rsid w:val="00DC33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C33F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C33F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C33FA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6"/>
    <w:rsid w:val="00DC33FA"/>
    <w:rPr>
      <w:color w:val="0000FF" w:themeColor="hyperlink"/>
      <w:u w:val="single"/>
    </w:rPr>
  </w:style>
  <w:style w:type="character" w:styleId="a6">
    <w:name w:val="Hyperlink"/>
    <w:basedOn w:val="a0"/>
    <w:link w:val="14"/>
    <w:rsid w:val="00DC33FA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C33F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C33F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C33F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C33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C33F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C33F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33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C33FA"/>
    <w:rPr>
      <w:rFonts w:ascii="XO Thames" w:hAnsi="XO Thames"/>
      <w:sz w:val="28"/>
    </w:rPr>
  </w:style>
  <w:style w:type="paragraph" w:styleId="a7">
    <w:name w:val="Normal Indent"/>
    <w:basedOn w:val="a"/>
    <w:link w:val="a8"/>
    <w:rsid w:val="00DC33FA"/>
    <w:pPr>
      <w:ind w:left="720"/>
    </w:pPr>
  </w:style>
  <w:style w:type="character" w:customStyle="1" w:styleId="a8">
    <w:name w:val="Обычный отступ Знак"/>
    <w:basedOn w:val="1"/>
    <w:link w:val="a7"/>
    <w:rsid w:val="00DC33FA"/>
  </w:style>
  <w:style w:type="paragraph" w:styleId="8">
    <w:name w:val="toc 8"/>
    <w:next w:val="a"/>
    <w:link w:val="80"/>
    <w:uiPriority w:val="39"/>
    <w:rsid w:val="00DC33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C33F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C33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C33FA"/>
    <w:rPr>
      <w:rFonts w:ascii="XO Thames" w:hAnsi="XO Thames"/>
      <w:sz w:val="28"/>
    </w:rPr>
  </w:style>
  <w:style w:type="paragraph" w:customStyle="1" w:styleId="13">
    <w:name w:val="Основной шрифт абзаца1"/>
    <w:link w:val="a9"/>
    <w:rsid w:val="00DC33FA"/>
  </w:style>
  <w:style w:type="paragraph" w:styleId="a9">
    <w:name w:val="Subtitle"/>
    <w:basedOn w:val="a"/>
    <w:next w:val="a"/>
    <w:link w:val="aa"/>
    <w:uiPriority w:val="11"/>
    <w:qFormat/>
    <w:rsid w:val="00DC33FA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sid w:val="00DC33FA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rsid w:val="00DC33FA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1"/>
    <w:link w:val="ab"/>
    <w:rsid w:val="00DC33FA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DC33FA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DC33FA"/>
    <w:rPr>
      <w:rFonts w:asciiTheme="majorHAnsi" w:hAnsiTheme="majorHAnsi"/>
      <w:b/>
      <w:color w:val="4F81BD" w:themeColor="accent1"/>
      <w:sz w:val="26"/>
    </w:rPr>
  </w:style>
  <w:style w:type="paragraph" w:styleId="ad">
    <w:name w:val="header"/>
    <w:basedOn w:val="a"/>
    <w:link w:val="ae"/>
    <w:rsid w:val="00DC33FA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1"/>
    <w:link w:val="ad"/>
    <w:rsid w:val="00DC33FA"/>
  </w:style>
  <w:style w:type="table" w:styleId="af">
    <w:name w:val="Table Grid"/>
    <w:basedOn w:val="a1"/>
    <w:rsid w:val="00DC3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9082</Words>
  <Characters>51771</Characters>
  <Application>Microsoft Office Word</Application>
  <DocSecurity>0</DocSecurity>
  <Lines>431</Lines>
  <Paragraphs>121</Paragraphs>
  <ScaleCrop>false</ScaleCrop>
  <Company>HOME</Company>
  <LinksUpToDate>false</LinksUpToDate>
  <CharactersWithSpaces>60732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10а</dc:creator>
  <cp:lastModifiedBy>RePack by SPecialiST</cp:lastModifiedBy>
  <cp:revision>3</cp:revision>
  <dcterms:created xsi:type="dcterms:W3CDTF">2024-06-26T06:15:00Z</dcterms:created>
  <dcterms:modified xsi:type="dcterms:W3CDTF">2024-06-27T06:10:00Z</dcterms:modified>
</cp:coreProperties>
</file>