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07" w:rsidRPr="00971769" w:rsidRDefault="00AC6F07" w:rsidP="00AC6F07">
      <w:pPr>
        <w:tabs>
          <w:tab w:val="left" w:pos="956"/>
        </w:tabs>
        <w:ind w:firstLine="360"/>
        <w:jc w:val="right"/>
        <w:rPr>
          <w:rFonts w:ascii="Liberation Serif" w:hAnsi="Liberation Serif"/>
          <w:b/>
          <w:sz w:val="28"/>
          <w:szCs w:val="28"/>
        </w:rPr>
      </w:pPr>
      <w:r w:rsidRPr="00971769">
        <w:rPr>
          <w:rFonts w:ascii="Liberation Serif" w:hAnsi="Liberation Serif"/>
          <w:b/>
          <w:sz w:val="28"/>
          <w:szCs w:val="28"/>
        </w:rPr>
        <w:t xml:space="preserve">Приложение № </w:t>
      </w:r>
      <w:r w:rsidR="00331D19">
        <w:rPr>
          <w:rFonts w:ascii="Liberation Serif" w:hAnsi="Liberation Serif"/>
          <w:b/>
          <w:sz w:val="28"/>
          <w:szCs w:val="28"/>
        </w:rPr>
        <w:t>6</w:t>
      </w:r>
      <w:r w:rsidRPr="00971769">
        <w:rPr>
          <w:rFonts w:ascii="Liberation Serif" w:hAnsi="Liberation Serif"/>
          <w:b/>
          <w:sz w:val="28"/>
          <w:szCs w:val="28"/>
        </w:rPr>
        <w:t xml:space="preserve"> </w:t>
      </w:r>
    </w:p>
    <w:p w:rsidR="00AC6F07" w:rsidRPr="00971769" w:rsidRDefault="006F6ED6" w:rsidP="00AC6F07">
      <w:pPr>
        <w:tabs>
          <w:tab w:val="left" w:pos="956"/>
        </w:tabs>
        <w:ind w:firstLine="360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 приказу № 1102-2</w:t>
      </w:r>
      <w:r w:rsidR="00AC6F07" w:rsidRPr="00971769">
        <w:rPr>
          <w:rFonts w:ascii="Liberation Serif" w:hAnsi="Liberation Serif"/>
          <w:b/>
          <w:sz w:val="28"/>
          <w:szCs w:val="28"/>
        </w:rPr>
        <w:t xml:space="preserve">п от 11.02.2026                     </w:t>
      </w:r>
    </w:p>
    <w:p w:rsidR="00AC6F07" w:rsidRDefault="00AC6F07" w:rsidP="00834AB4">
      <w:pPr>
        <w:pStyle w:val="ConsPlusTitle"/>
        <w:jc w:val="center"/>
      </w:pPr>
    </w:p>
    <w:p w:rsidR="00834AB4" w:rsidRPr="00BD4F6A" w:rsidRDefault="00AC6F07" w:rsidP="00834AB4">
      <w:pPr>
        <w:pStyle w:val="ConsPlusTitle"/>
        <w:jc w:val="center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ПОЛОЖЕНИЕ</w:t>
      </w:r>
    </w:p>
    <w:p w:rsidR="00AC6F07" w:rsidRPr="00BD4F6A" w:rsidRDefault="00AC6F07" w:rsidP="00834AB4">
      <w:pPr>
        <w:pStyle w:val="ConsPlusTitle"/>
        <w:jc w:val="center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п</w:t>
      </w:r>
      <w:r w:rsidR="00834AB4" w:rsidRPr="00BD4F6A">
        <w:rPr>
          <w:rFonts w:ascii="Liberation Serif" w:hAnsi="Liberation Serif"/>
          <w:szCs w:val="28"/>
        </w:rPr>
        <w:t>о предотвращени</w:t>
      </w:r>
      <w:r w:rsidRPr="00BD4F6A">
        <w:rPr>
          <w:rFonts w:ascii="Liberation Serif" w:hAnsi="Liberation Serif"/>
          <w:szCs w:val="28"/>
        </w:rPr>
        <w:t>ю и урегулированию</w:t>
      </w:r>
      <w:r w:rsidR="00834AB4" w:rsidRPr="00BD4F6A">
        <w:rPr>
          <w:rFonts w:ascii="Liberation Serif" w:hAnsi="Liberation Serif"/>
          <w:szCs w:val="28"/>
        </w:rPr>
        <w:t xml:space="preserve"> конфликта интересов</w:t>
      </w:r>
      <w:r w:rsidRPr="00BD4F6A">
        <w:rPr>
          <w:rFonts w:ascii="Liberation Serif" w:hAnsi="Liberation Serif"/>
          <w:szCs w:val="28"/>
        </w:rPr>
        <w:t xml:space="preserve"> в муниципальном казенном общеобразовательном учреждении </w:t>
      </w:r>
    </w:p>
    <w:p w:rsidR="00834AB4" w:rsidRPr="00BD4F6A" w:rsidRDefault="00AC6F07" w:rsidP="00834AB4">
      <w:pPr>
        <w:pStyle w:val="ConsPlusTitle"/>
        <w:jc w:val="center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«</w:t>
      </w:r>
      <w:r w:rsidR="00606B48">
        <w:rPr>
          <w:rFonts w:ascii="Liberation Serif" w:hAnsi="Liberation Serif"/>
          <w:szCs w:val="28"/>
        </w:rPr>
        <w:t>Пионерская средняя общеобразовательная школа</w:t>
      </w:r>
      <w:r w:rsidRPr="00BD4F6A">
        <w:rPr>
          <w:rFonts w:ascii="Liberation Serif" w:hAnsi="Liberation Serif"/>
          <w:szCs w:val="28"/>
        </w:rPr>
        <w:t>»</w:t>
      </w:r>
    </w:p>
    <w:p w:rsidR="00834AB4" w:rsidRPr="00BD4F6A" w:rsidRDefault="00834AB4" w:rsidP="00834AB4">
      <w:pPr>
        <w:pStyle w:val="ConsPlusNormal"/>
        <w:jc w:val="both"/>
        <w:rPr>
          <w:rFonts w:ascii="Liberation Serif" w:hAnsi="Liberation Serif"/>
          <w:szCs w:val="28"/>
        </w:rPr>
      </w:pPr>
    </w:p>
    <w:p w:rsidR="00834AB4" w:rsidRPr="00BD4F6A" w:rsidRDefault="00834AB4" w:rsidP="00AC6F07">
      <w:pPr>
        <w:pStyle w:val="ConsPlusTitle"/>
        <w:numPr>
          <w:ilvl w:val="0"/>
          <w:numId w:val="4"/>
        </w:numPr>
        <w:ind w:left="0" w:firstLine="709"/>
        <w:jc w:val="both"/>
        <w:outlineLvl w:val="1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Общие положения</w:t>
      </w:r>
    </w:p>
    <w:p w:rsidR="00834AB4" w:rsidRPr="00BD4F6A" w:rsidRDefault="003C216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1.</w:t>
      </w:r>
      <w:r w:rsidR="00AC6F07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 xml:space="preserve">Настоящее Положение определяет порядок действий по предотвращению и урегулированию конфликта интересов, возникающих у работников </w:t>
      </w:r>
      <w:r w:rsidR="00AC6F07" w:rsidRPr="00BD4F6A">
        <w:rPr>
          <w:rFonts w:ascii="Liberation Serif" w:hAnsi="Liberation Serif"/>
          <w:szCs w:val="28"/>
        </w:rPr>
        <w:t>муниципального казенного общеобразовательного учреждения «</w:t>
      </w:r>
      <w:r w:rsidR="00606B48">
        <w:rPr>
          <w:rFonts w:ascii="Liberation Serif" w:hAnsi="Liberation Serif"/>
          <w:szCs w:val="28"/>
        </w:rPr>
        <w:t>Пионерская средняя общеобразовательная школа</w:t>
      </w:r>
      <w:r w:rsidR="00AC6F07" w:rsidRPr="00BD4F6A">
        <w:rPr>
          <w:rFonts w:ascii="Liberation Serif" w:hAnsi="Liberation Serif"/>
          <w:szCs w:val="28"/>
        </w:rPr>
        <w:t xml:space="preserve">» </w:t>
      </w:r>
      <w:r w:rsidR="00834AB4" w:rsidRPr="00BD4F6A">
        <w:rPr>
          <w:rFonts w:ascii="Liberation Serif" w:hAnsi="Liberation Serif"/>
          <w:szCs w:val="28"/>
        </w:rPr>
        <w:t xml:space="preserve">(далее – </w:t>
      </w:r>
      <w:r w:rsidR="00606B48">
        <w:rPr>
          <w:rFonts w:ascii="Liberation Serif" w:hAnsi="Liberation Serif"/>
          <w:szCs w:val="28"/>
        </w:rPr>
        <w:t>МКОУ «Пионерская СОШ</w:t>
      </w:r>
      <w:r w:rsidR="00AC6F07" w:rsidRPr="00BD4F6A">
        <w:rPr>
          <w:rFonts w:ascii="Liberation Serif" w:hAnsi="Liberation Serif"/>
          <w:szCs w:val="28"/>
        </w:rPr>
        <w:t>»</w:t>
      </w:r>
      <w:r w:rsidR="00834AB4" w:rsidRPr="00BD4F6A">
        <w:rPr>
          <w:rFonts w:ascii="Liberation Serif" w:hAnsi="Liberation Serif"/>
          <w:szCs w:val="28"/>
        </w:rPr>
        <w:t>), в ходе исполнения ими трудовых функций.</w:t>
      </w:r>
    </w:p>
    <w:p w:rsidR="00834AB4" w:rsidRPr="00BD4F6A" w:rsidRDefault="00BD4F6A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Понятие «</w:t>
      </w:r>
      <w:r w:rsidR="00B957A3" w:rsidRPr="00BD4F6A">
        <w:rPr>
          <w:rFonts w:ascii="Liberation Serif" w:hAnsi="Liberation Serif"/>
          <w:szCs w:val="28"/>
        </w:rPr>
        <w:t>конфликт интересов» установлено статьей 10 Федерального закона от 25.12.2008</w:t>
      </w:r>
      <w:r w:rsidRPr="00BD4F6A">
        <w:rPr>
          <w:rFonts w:ascii="Liberation Serif" w:hAnsi="Liberation Serif"/>
          <w:szCs w:val="28"/>
        </w:rPr>
        <w:t xml:space="preserve"> </w:t>
      </w:r>
      <w:r w:rsidR="00B957A3" w:rsidRPr="00BD4F6A">
        <w:rPr>
          <w:rFonts w:ascii="Liberation Serif" w:hAnsi="Liberation Serif"/>
          <w:szCs w:val="28"/>
        </w:rPr>
        <w:t>№</w:t>
      </w:r>
      <w:r w:rsidRPr="00BD4F6A">
        <w:rPr>
          <w:rFonts w:ascii="Liberation Serif" w:hAnsi="Liberation Serif"/>
          <w:szCs w:val="28"/>
        </w:rPr>
        <w:t xml:space="preserve"> 273-ФЗ «</w:t>
      </w:r>
      <w:r w:rsidR="00B957A3" w:rsidRPr="00BD4F6A">
        <w:rPr>
          <w:rFonts w:ascii="Liberation Serif" w:hAnsi="Liberation Serif"/>
          <w:szCs w:val="28"/>
        </w:rPr>
        <w:t>О противодействии коррупции».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2.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 xml:space="preserve">Настоящее Положение распространяется на </w:t>
      </w:r>
      <w:r w:rsidR="00414CBB" w:rsidRPr="00BD4F6A">
        <w:rPr>
          <w:rFonts w:ascii="Liberation Serif" w:hAnsi="Liberation Serif"/>
          <w:szCs w:val="28"/>
        </w:rPr>
        <w:t xml:space="preserve">директора, </w:t>
      </w:r>
      <w:r w:rsidRPr="00BD4F6A">
        <w:rPr>
          <w:rFonts w:ascii="Liberation Serif" w:hAnsi="Liberation Serif"/>
          <w:szCs w:val="28"/>
        </w:rPr>
        <w:t xml:space="preserve">заместителя </w:t>
      </w:r>
      <w:r w:rsidR="00B957A3" w:rsidRPr="00BD4F6A">
        <w:rPr>
          <w:rFonts w:ascii="Liberation Serif" w:hAnsi="Liberation Serif"/>
          <w:szCs w:val="28"/>
        </w:rPr>
        <w:t>директора, заместителя директора по безопасности, художественного руководителя</w:t>
      </w:r>
      <w:r w:rsidRPr="00BD4F6A">
        <w:rPr>
          <w:rFonts w:ascii="Liberation Serif" w:hAnsi="Liberation Serif"/>
          <w:szCs w:val="28"/>
        </w:rPr>
        <w:t>, а также на работников организации, должности которых включены в перечень должностей в организации, исполнение обязанностей по которым связано с коррупционными рисками (далее – работники организации).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3.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 xml:space="preserve">Прием сведений о возникшем (имеющемся), а также о возможном конфликте интересов и рассмотрение этих сведений возлагается на </w:t>
      </w:r>
      <w:r w:rsidR="00B957A3" w:rsidRPr="00BD4F6A">
        <w:rPr>
          <w:rFonts w:ascii="Liberation Serif" w:hAnsi="Liberation Serif"/>
          <w:szCs w:val="28"/>
        </w:rPr>
        <w:t xml:space="preserve"> работника  либо </w:t>
      </w:r>
      <w:r w:rsidRPr="00BD4F6A">
        <w:rPr>
          <w:rFonts w:ascii="Liberation Serif" w:hAnsi="Liberation Serif"/>
          <w:szCs w:val="28"/>
        </w:rPr>
        <w:t>должностн</w:t>
      </w:r>
      <w:r w:rsidR="00B957A3" w:rsidRPr="00BD4F6A">
        <w:rPr>
          <w:rFonts w:ascii="Liberation Serif" w:hAnsi="Liberation Serif"/>
          <w:szCs w:val="28"/>
        </w:rPr>
        <w:t>ое</w:t>
      </w:r>
      <w:r w:rsidRPr="00BD4F6A">
        <w:rPr>
          <w:rFonts w:ascii="Liberation Serif" w:hAnsi="Liberation Serif"/>
          <w:szCs w:val="28"/>
        </w:rPr>
        <w:t xml:space="preserve"> лиц</w:t>
      </w:r>
      <w:r w:rsidR="00B957A3" w:rsidRPr="00BD4F6A">
        <w:rPr>
          <w:rFonts w:ascii="Liberation Serif" w:hAnsi="Liberation Serif"/>
          <w:szCs w:val="28"/>
        </w:rPr>
        <w:t>о</w:t>
      </w:r>
      <w:r w:rsidRPr="00BD4F6A">
        <w:rPr>
          <w:rFonts w:ascii="Liberation Serif" w:hAnsi="Liberation Serif"/>
          <w:szCs w:val="28"/>
        </w:rPr>
        <w:t>, ответственных за профилактику корру</w:t>
      </w:r>
      <w:r w:rsidR="00172029" w:rsidRPr="00BD4F6A">
        <w:rPr>
          <w:rFonts w:ascii="Liberation Serif" w:hAnsi="Liberation Serif"/>
          <w:szCs w:val="28"/>
        </w:rPr>
        <w:t>пционных и иных правонарушений.</w:t>
      </w:r>
    </w:p>
    <w:p w:rsidR="00172029" w:rsidRPr="00BD4F6A" w:rsidRDefault="00834AB4" w:rsidP="00AC6F07">
      <w:pPr>
        <w:pStyle w:val="ConsPlusTitle"/>
        <w:ind w:firstLine="709"/>
        <w:jc w:val="both"/>
        <w:outlineLvl w:val="1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II.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Принципы уре</w:t>
      </w:r>
      <w:r w:rsidR="00172029" w:rsidRPr="00BD4F6A">
        <w:rPr>
          <w:rFonts w:ascii="Liberation Serif" w:hAnsi="Liberation Serif"/>
          <w:szCs w:val="28"/>
        </w:rPr>
        <w:t>гулирования конфликта интересов</w:t>
      </w:r>
    </w:p>
    <w:p w:rsidR="00834AB4" w:rsidRPr="00BD4F6A" w:rsidRDefault="00B957A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4.</w:t>
      </w:r>
      <w:r w:rsidR="00834AB4" w:rsidRPr="00BD4F6A">
        <w:rPr>
          <w:rFonts w:ascii="Liberation Serif" w:hAnsi="Liberation Serif"/>
          <w:szCs w:val="28"/>
        </w:rPr>
        <w:t>Урегулирование конфликта интересов в организации осуществляется на основе следующих принципов: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1)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2)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индивидуальное рассмотрение каждого случая конфликта интересов и его урегулирование;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3)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конфиденциальность процесса раскрытия сведений о конфликте интересов и его урегулировании;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4)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соблюдение баланса интересов организации</w:t>
      </w:r>
      <w:r w:rsidR="00414CBB" w:rsidRPr="00BD4F6A">
        <w:rPr>
          <w:rFonts w:ascii="Liberation Serif" w:hAnsi="Liberation Serif"/>
          <w:szCs w:val="28"/>
        </w:rPr>
        <w:t>,</w:t>
      </w:r>
      <w:r w:rsidRPr="00BD4F6A">
        <w:rPr>
          <w:rFonts w:ascii="Liberation Serif" w:hAnsi="Liberation Serif"/>
          <w:szCs w:val="28"/>
        </w:rPr>
        <w:t xml:space="preserve"> и е</w:t>
      </w:r>
      <w:r w:rsidR="00414CBB" w:rsidRPr="00BD4F6A">
        <w:rPr>
          <w:rFonts w:ascii="Liberation Serif" w:hAnsi="Liberation Serif"/>
          <w:szCs w:val="28"/>
        </w:rPr>
        <w:t>ё</w:t>
      </w:r>
      <w:r w:rsidRPr="00BD4F6A">
        <w:rPr>
          <w:rFonts w:ascii="Liberation Serif" w:hAnsi="Liberation Serif"/>
          <w:szCs w:val="28"/>
        </w:rPr>
        <w:t xml:space="preserve"> работников при урегулировании конфликта интересов;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5)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 w:rsidR="00834AB4" w:rsidRPr="00BD4F6A" w:rsidRDefault="00834AB4" w:rsidP="00AC6F07">
      <w:pPr>
        <w:pStyle w:val="ConsPlusTitle"/>
        <w:ind w:firstLine="709"/>
        <w:jc w:val="both"/>
        <w:outlineLvl w:val="1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III.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Рассмотрение вопроса о возникшем,</w:t>
      </w:r>
      <w:r w:rsidR="00BD4F6A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а также о возможном возникновении конфликта интересов</w:t>
      </w:r>
    </w:p>
    <w:p w:rsidR="00834AB4" w:rsidRPr="00BD4F6A" w:rsidRDefault="00B957A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5</w:t>
      </w:r>
      <w:r w:rsidR="007908E1" w:rsidRPr="00BD4F6A">
        <w:rPr>
          <w:rFonts w:ascii="Liberation Serif" w:hAnsi="Liberation Serif"/>
          <w:szCs w:val="28"/>
        </w:rPr>
        <w:t>.</w:t>
      </w:r>
      <w:r w:rsidR="00BD4F6A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 xml:space="preserve">В случае возникновения или возможного возникновения у работника организации личной заинтересованности при исполнении трудовых функций, которая приводит или может привести к конфликту интересов, а также, если ему стало известно о совершении коррупционного правонарушения в </w:t>
      </w:r>
      <w:r w:rsidR="00834AB4" w:rsidRPr="00BD4F6A">
        <w:rPr>
          <w:rFonts w:ascii="Liberation Serif" w:hAnsi="Liberation Serif"/>
          <w:szCs w:val="28"/>
        </w:rPr>
        <w:lastRenderedPageBreak/>
        <w:t xml:space="preserve">организации, работник организации подает на имя </w:t>
      </w:r>
      <w:r w:rsidR="00F51FEC" w:rsidRPr="00BD4F6A">
        <w:rPr>
          <w:rFonts w:ascii="Liberation Serif" w:hAnsi="Liberation Serif"/>
          <w:szCs w:val="28"/>
        </w:rPr>
        <w:t>директора уведомление</w:t>
      </w:r>
      <w:r w:rsidR="00834AB4" w:rsidRPr="00BD4F6A">
        <w:rPr>
          <w:rFonts w:ascii="Liberation Serif" w:hAnsi="Liberation Serif"/>
          <w:szCs w:val="28"/>
        </w:rPr>
        <w:t xml:space="preserve"> (приложение к настоящему Положению).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Понятия «личная заинтересованность» установле</w:t>
      </w:r>
      <w:r w:rsidR="00C1591B" w:rsidRPr="00BD4F6A">
        <w:rPr>
          <w:rFonts w:ascii="Liberation Serif" w:hAnsi="Liberation Serif"/>
          <w:szCs w:val="28"/>
        </w:rPr>
        <w:t xml:space="preserve">но Федеральным законом </w:t>
      </w:r>
      <w:r w:rsidRPr="00BD4F6A">
        <w:rPr>
          <w:rFonts w:ascii="Liberation Serif" w:hAnsi="Liberation Serif"/>
          <w:szCs w:val="28"/>
        </w:rPr>
        <w:t>от 25.12.2008</w:t>
      </w:r>
      <w:r w:rsidR="00F51FEC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№</w:t>
      </w:r>
      <w:r w:rsidR="00F51FEC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273-ФЗ «О противодействии коррупции».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6.</w:t>
      </w:r>
      <w:r w:rsidR="00414CBB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 xml:space="preserve">Принятие, рассмотрение поступившего уведомления осуществляется по поручению </w:t>
      </w:r>
      <w:r w:rsidRPr="00BD4F6A">
        <w:rPr>
          <w:rFonts w:ascii="Liberation Serif" w:hAnsi="Liberation Serif"/>
          <w:szCs w:val="28"/>
        </w:rPr>
        <w:t xml:space="preserve">директора </w:t>
      </w:r>
      <w:r w:rsidR="00C1591B" w:rsidRPr="00BD4F6A">
        <w:rPr>
          <w:rFonts w:ascii="Liberation Serif" w:hAnsi="Liberation Serif"/>
          <w:szCs w:val="28"/>
        </w:rPr>
        <w:t xml:space="preserve">организации </w:t>
      </w:r>
      <w:r w:rsidRPr="00BD4F6A">
        <w:rPr>
          <w:rFonts w:ascii="Liberation Serif" w:hAnsi="Liberation Serif"/>
          <w:szCs w:val="28"/>
        </w:rPr>
        <w:t xml:space="preserve">работником либо </w:t>
      </w:r>
      <w:r w:rsidR="00834AB4" w:rsidRPr="00BD4F6A">
        <w:rPr>
          <w:rFonts w:ascii="Liberation Serif" w:hAnsi="Liberation Serif"/>
          <w:szCs w:val="28"/>
        </w:rPr>
        <w:t>должностным лицом, ответственным за профилактику коррупционных и иных правонарушений.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 xml:space="preserve">7. </w:t>
      </w:r>
      <w:r w:rsidR="00834AB4" w:rsidRPr="00BD4F6A">
        <w:rPr>
          <w:rFonts w:ascii="Liberation Serif" w:hAnsi="Liberation Serif"/>
          <w:szCs w:val="28"/>
        </w:rPr>
        <w:t>При рассмотрении уведомления обеспечивается всестороннее и объективное изучение изложенных в уведомлении обстоятельств.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 xml:space="preserve">8. </w:t>
      </w:r>
      <w:r w:rsidR="00834AB4" w:rsidRPr="00BD4F6A">
        <w:rPr>
          <w:rFonts w:ascii="Liberation Serif" w:hAnsi="Liberation Serif"/>
          <w:szCs w:val="28"/>
        </w:rPr>
        <w:t>По результатам рассмотрения</w:t>
      </w:r>
      <w:r w:rsidRPr="00BD4F6A">
        <w:rPr>
          <w:rFonts w:ascii="Liberation Serif" w:hAnsi="Liberation Serif"/>
          <w:szCs w:val="28"/>
        </w:rPr>
        <w:t xml:space="preserve"> работником или должностным лицом</w:t>
      </w:r>
      <w:r w:rsidR="00834AB4" w:rsidRPr="00BD4F6A">
        <w:rPr>
          <w:rFonts w:ascii="Liberation Serif" w:hAnsi="Liberation Serif"/>
          <w:szCs w:val="28"/>
        </w:rPr>
        <w:t>, ответственным за профилактику коррупционных и иных правонарушений, подготавливается мотивированное заключение.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9</w:t>
      </w:r>
      <w:r w:rsidR="00834AB4" w:rsidRPr="00BD4F6A">
        <w:rPr>
          <w:rFonts w:ascii="Liberation Serif" w:hAnsi="Liberation Serif"/>
          <w:szCs w:val="28"/>
        </w:rPr>
        <w:t>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>В мотивированном заключении отражаются выводы по результатам рассмотрения уведомления.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10</w:t>
      </w:r>
      <w:r w:rsidR="00834AB4" w:rsidRPr="00BD4F6A">
        <w:rPr>
          <w:rFonts w:ascii="Liberation Serif" w:hAnsi="Liberation Serif"/>
          <w:szCs w:val="28"/>
        </w:rPr>
        <w:t>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 xml:space="preserve">Мотивированное заключение и другие материалы в течение 7 рабочих дней со дня поступления уведомления докладываются </w:t>
      </w:r>
      <w:r w:rsidRPr="00BD4F6A">
        <w:rPr>
          <w:rFonts w:ascii="Liberation Serif" w:hAnsi="Liberation Serif"/>
          <w:szCs w:val="28"/>
        </w:rPr>
        <w:t xml:space="preserve">директору </w:t>
      </w:r>
      <w:r w:rsidR="00834AB4" w:rsidRPr="00BD4F6A">
        <w:rPr>
          <w:rFonts w:ascii="Liberation Serif" w:hAnsi="Liberation Serif"/>
          <w:szCs w:val="28"/>
        </w:rPr>
        <w:t>организации.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11</w:t>
      </w:r>
      <w:r w:rsidR="00834AB4" w:rsidRPr="00BD4F6A">
        <w:rPr>
          <w:rFonts w:ascii="Liberation Serif" w:hAnsi="Liberation Serif"/>
          <w:szCs w:val="28"/>
        </w:rPr>
        <w:t>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>Выводы по результатам рассмотрения уведомления носят рекомендательный характер.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12</w:t>
      </w:r>
      <w:r w:rsidR="00834AB4" w:rsidRPr="00BD4F6A">
        <w:rPr>
          <w:rFonts w:ascii="Liberation Serif" w:hAnsi="Liberation Serif"/>
          <w:szCs w:val="28"/>
        </w:rPr>
        <w:t>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 xml:space="preserve">Окончательное решение о способе предотвращения или урегулирования конфликта интересов принимает </w:t>
      </w:r>
      <w:r w:rsidRPr="00BD4F6A">
        <w:rPr>
          <w:rFonts w:ascii="Liberation Serif" w:hAnsi="Liberation Serif"/>
          <w:szCs w:val="28"/>
        </w:rPr>
        <w:t>директор</w:t>
      </w:r>
      <w:r w:rsidR="00834AB4" w:rsidRPr="00BD4F6A">
        <w:rPr>
          <w:rFonts w:ascii="Liberation Serif" w:hAnsi="Liberation Serif"/>
          <w:szCs w:val="28"/>
        </w:rPr>
        <w:t xml:space="preserve"> организации.</w:t>
      </w:r>
    </w:p>
    <w:p w:rsidR="00834AB4" w:rsidRPr="00BD4F6A" w:rsidRDefault="007908E1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13</w:t>
      </w:r>
      <w:r w:rsidR="00834AB4" w:rsidRPr="00BD4F6A">
        <w:rPr>
          <w:rFonts w:ascii="Liberation Serif" w:hAnsi="Liberation Serif"/>
          <w:szCs w:val="28"/>
        </w:rPr>
        <w:t>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 xml:space="preserve">В случае возникновения конфликта интересов (в том числе при поступлении уведомления о возникновении конфликта интересов) организация не позднее 3 рабочих дней со дня его выявления уведомляет об этом </w:t>
      </w:r>
      <w:r w:rsidR="00F51FEC">
        <w:rPr>
          <w:rFonts w:ascii="Liberation Serif" w:hAnsi="Liberation Serif"/>
          <w:szCs w:val="28"/>
        </w:rPr>
        <w:t>Управление образования и молодёжной политики Администрации ТМО</w:t>
      </w:r>
      <w:r w:rsidR="00834AB4" w:rsidRPr="00BD4F6A">
        <w:rPr>
          <w:rFonts w:ascii="Liberation Serif" w:hAnsi="Liberation Serif"/>
          <w:szCs w:val="28"/>
        </w:rPr>
        <w:t>.</w:t>
      </w:r>
    </w:p>
    <w:p w:rsidR="00834AB4" w:rsidRPr="00BD4F6A" w:rsidRDefault="00414CBB" w:rsidP="00AC6F07">
      <w:pPr>
        <w:pStyle w:val="ConsPlusTitle"/>
        <w:ind w:firstLine="709"/>
        <w:jc w:val="both"/>
        <w:outlineLvl w:val="1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IV.</w:t>
      </w:r>
      <w:r w:rsidR="00BD4F6A">
        <w:rPr>
          <w:rFonts w:ascii="Liberation Serif" w:hAnsi="Liberation Serif"/>
          <w:szCs w:val="28"/>
        </w:rPr>
        <w:t xml:space="preserve"> </w:t>
      </w:r>
      <w:r w:rsidR="00834AB4" w:rsidRPr="00BD4F6A">
        <w:rPr>
          <w:rFonts w:ascii="Liberation Serif" w:hAnsi="Liberation Serif"/>
          <w:szCs w:val="28"/>
        </w:rPr>
        <w:t>Меры по предотвращению или урегулированию конфликта интересов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</w:t>
      </w:r>
      <w:r w:rsidR="001D351E" w:rsidRPr="00BD4F6A">
        <w:rPr>
          <w:rFonts w:ascii="Liberation Serif" w:hAnsi="Liberation Serif"/>
          <w:szCs w:val="28"/>
        </w:rPr>
        <w:t>4</w:t>
      </w:r>
      <w:r w:rsidRPr="00BD4F6A">
        <w:rPr>
          <w:rFonts w:ascii="Liberation Serif" w:hAnsi="Liberation Serif"/>
          <w:szCs w:val="28"/>
        </w:rPr>
        <w:t>.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Для предотвращения или урегулирования конфликта интересов принимаются следующие меры: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834AB4" w:rsidRPr="00BD4F6A" w:rsidRDefault="00834AB4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3C2163" w:rsidRPr="00BD4F6A">
        <w:rPr>
          <w:rFonts w:ascii="Liberation Serif" w:hAnsi="Liberation Serif"/>
          <w:szCs w:val="28"/>
        </w:rPr>
        <w:t xml:space="preserve"> </w:t>
      </w:r>
      <w:r w:rsidRPr="00BD4F6A">
        <w:rPr>
          <w:rFonts w:ascii="Liberation Serif" w:hAnsi="Liberation Serif"/>
          <w:szCs w:val="28"/>
        </w:rPr>
        <w:t>пересмотр и изменение трудовых функций работника организации;</w:t>
      </w:r>
    </w:p>
    <w:p w:rsidR="00834AB4" w:rsidRPr="00BD4F6A" w:rsidRDefault="003C216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834AB4" w:rsidRPr="00BD4F6A">
        <w:rPr>
          <w:rFonts w:ascii="Liberation Serif" w:hAnsi="Liberation Serif"/>
          <w:szCs w:val="28"/>
        </w:rPr>
        <w:t>временное отстранение работника организации от должности;</w:t>
      </w:r>
    </w:p>
    <w:p w:rsidR="00834AB4" w:rsidRPr="00BD4F6A" w:rsidRDefault="003C216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834AB4" w:rsidRPr="00BD4F6A">
        <w:rPr>
          <w:rFonts w:ascii="Liberation Serif" w:hAnsi="Liberation Serif"/>
          <w:szCs w:val="28"/>
        </w:rPr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834AB4" w:rsidRPr="00BD4F6A" w:rsidRDefault="003C216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834AB4" w:rsidRPr="00BD4F6A">
        <w:rPr>
          <w:rFonts w:ascii="Liberation Serif" w:hAnsi="Liberation Serif"/>
          <w:szCs w:val="28"/>
        </w:rPr>
        <w:t>отказ работника организации от выгоды, явившейся причиной возникновения конфликта интересов;</w:t>
      </w:r>
    </w:p>
    <w:p w:rsidR="00834AB4" w:rsidRPr="00BD4F6A" w:rsidRDefault="003C2163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-</w:t>
      </w:r>
      <w:r w:rsidR="00834AB4" w:rsidRPr="00BD4F6A">
        <w:rPr>
          <w:rFonts w:ascii="Liberation Serif" w:hAnsi="Liberation Serif"/>
          <w:szCs w:val="28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834AB4" w:rsidRPr="00BD4F6A" w:rsidRDefault="001D351E" w:rsidP="00AC6F07">
      <w:pPr>
        <w:pStyle w:val="ConsPlusNormal"/>
        <w:ind w:firstLine="709"/>
        <w:jc w:val="both"/>
        <w:rPr>
          <w:rFonts w:ascii="Liberation Serif" w:hAnsi="Liberation Serif"/>
          <w:szCs w:val="28"/>
        </w:rPr>
      </w:pPr>
      <w:r w:rsidRPr="00BD4F6A">
        <w:rPr>
          <w:rFonts w:ascii="Liberation Serif" w:hAnsi="Liberation Serif"/>
          <w:szCs w:val="28"/>
        </w:rPr>
        <w:t>15</w:t>
      </w:r>
      <w:r w:rsidR="003C2163" w:rsidRPr="00BD4F6A">
        <w:rPr>
          <w:rFonts w:ascii="Liberation Serif" w:hAnsi="Liberation Serif"/>
          <w:szCs w:val="28"/>
        </w:rPr>
        <w:t>.</w:t>
      </w:r>
      <w:r w:rsidR="00834AB4" w:rsidRPr="00BD4F6A">
        <w:rPr>
          <w:rFonts w:ascii="Liberation Serif" w:hAnsi="Liberation Serif"/>
          <w:szCs w:val="28"/>
        </w:rPr>
        <w:t>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1D351E" w:rsidRDefault="001D351E" w:rsidP="00834AB4">
      <w:pPr>
        <w:pStyle w:val="ConsPlusNormal"/>
        <w:jc w:val="right"/>
        <w:outlineLvl w:val="1"/>
        <w:rPr>
          <w:szCs w:val="28"/>
        </w:rPr>
      </w:pPr>
    </w:p>
    <w:p w:rsidR="00DA05F8" w:rsidRDefault="00DA05F8" w:rsidP="00834AB4">
      <w:pPr>
        <w:pStyle w:val="ConsPlusNormal"/>
        <w:jc w:val="right"/>
        <w:outlineLvl w:val="1"/>
        <w:rPr>
          <w:szCs w:val="28"/>
        </w:rPr>
      </w:pPr>
    </w:p>
    <w:p w:rsidR="00DA05F8" w:rsidRPr="00971769" w:rsidRDefault="00DA05F8" w:rsidP="00DA05F8">
      <w:pPr>
        <w:tabs>
          <w:tab w:val="left" w:pos="956"/>
        </w:tabs>
        <w:ind w:firstLine="360"/>
        <w:jc w:val="right"/>
        <w:rPr>
          <w:rFonts w:ascii="Liberation Serif" w:hAnsi="Liberation Serif"/>
          <w:b/>
          <w:sz w:val="28"/>
          <w:szCs w:val="28"/>
        </w:rPr>
      </w:pPr>
      <w:r w:rsidRPr="00971769">
        <w:rPr>
          <w:rFonts w:ascii="Liberation Serif" w:hAnsi="Liberation Serif"/>
          <w:b/>
          <w:sz w:val="28"/>
          <w:szCs w:val="28"/>
        </w:rPr>
        <w:lastRenderedPageBreak/>
        <w:t xml:space="preserve">Приложение № </w:t>
      </w:r>
      <w:r>
        <w:rPr>
          <w:rFonts w:ascii="Liberation Serif" w:hAnsi="Liberation Serif"/>
          <w:b/>
          <w:sz w:val="28"/>
          <w:szCs w:val="28"/>
        </w:rPr>
        <w:t>7</w:t>
      </w:r>
      <w:r w:rsidRPr="00971769">
        <w:rPr>
          <w:rFonts w:ascii="Liberation Serif" w:hAnsi="Liberation Serif"/>
          <w:b/>
          <w:sz w:val="28"/>
          <w:szCs w:val="28"/>
        </w:rPr>
        <w:t xml:space="preserve"> </w:t>
      </w:r>
    </w:p>
    <w:p w:rsidR="00DA05F8" w:rsidRPr="00971769" w:rsidRDefault="00606B48" w:rsidP="00DA05F8">
      <w:pPr>
        <w:tabs>
          <w:tab w:val="left" w:pos="956"/>
        </w:tabs>
        <w:ind w:firstLine="360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 приказу № 1102-</w:t>
      </w:r>
      <w:bookmarkStart w:id="0" w:name="_GoBack"/>
      <w:bookmarkEnd w:id="0"/>
      <w:r w:rsidR="006F6ED6">
        <w:rPr>
          <w:rFonts w:ascii="Liberation Serif" w:hAnsi="Liberation Serif"/>
          <w:b/>
          <w:sz w:val="28"/>
          <w:szCs w:val="28"/>
        </w:rPr>
        <w:t>2</w:t>
      </w:r>
      <w:r w:rsidR="00DA05F8" w:rsidRPr="00971769">
        <w:rPr>
          <w:rFonts w:ascii="Liberation Serif" w:hAnsi="Liberation Serif"/>
          <w:b/>
          <w:sz w:val="28"/>
          <w:szCs w:val="28"/>
        </w:rPr>
        <w:t xml:space="preserve">п от 11.02.2026                     </w:t>
      </w:r>
    </w:p>
    <w:p w:rsidR="00DA05F8" w:rsidRPr="00BD4F6A" w:rsidRDefault="00DA05F8" w:rsidP="00834AB4">
      <w:pPr>
        <w:pStyle w:val="ConsPlusNormal"/>
        <w:jc w:val="right"/>
        <w:outlineLvl w:val="1"/>
        <w:rPr>
          <w:szCs w:val="28"/>
        </w:rPr>
      </w:pPr>
    </w:p>
    <w:tbl>
      <w:tblPr>
        <w:tblStyle w:val="a3"/>
        <w:tblW w:w="0" w:type="auto"/>
        <w:tblInd w:w="3936" w:type="dxa"/>
        <w:tblLook w:val="04A0"/>
      </w:tblPr>
      <w:tblGrid>
        <w:gridCol w:w="5918"/>
      </w:tblGrid>
      <w:tr w:rsidR="00952575" w:rsidTr="00952575">
        <w:trPr>
          <w:trHeight w:val="732"/>
        </w:trPr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DA05F8" w:rsidRDefault="00DA05F8" w:rsidP="00F51FEC">
            <w:pPr>
              <w:pStyle w:val="ConsPlusNormal"/>
              <w:rPr>
                <w:sz w:val="26"/>
                <w:szCs w:val="26"/>
              </w:rPr>
            </w:pPr>
          </w:p>
          <w:p w:rsidR="00952575" w:rsidRPr="00952575" w:rsidRDefault="00952575" w:rsidP="00F51FEC">
            <w:pPr>
              <w:pStyle w:val="ConsPlusNormal"/>
              <w:rPr>
                <w:sz w:val="26"/>
                <w:szCs w:val="26"/>
              </w:rPr>
            </w:pPr>
            <w:r w:rsidRPr="00952575">
              <w:rPr>
                <w:sz w:val="26"/>
                <w:szCs w:val="26"/>
              </w:rPr>
              <w:t xml:space="preserve">Директору </w:t>
            </w:r>
            <w:r w:rsidR="00606B48">
              <w:rPr>
                <w:sz w:val="26"/>
                <w:szCs w:val="26"/>
              </w:rPr>
              <w:t>МКОУ «</w:t>
            </w:r>
            <w:proofErr w:type="gramStart"/>
            <w:r w:rsidR="00606B48">
              <w:rPr>
                <w:sz w:val="26"/>
                <w:szCs w:val="26"/>
              </w:rPr>
              <w:t>Пионерская</w:t>
            </w:r>
            <w:proofErr w:type="gramEnd"/>
            <w:r w:rsidR="00606B48">
              <w:rPr>
                <w:sz w:val="26"/>
                <w:szCs w:val="26"/>
              </w:rPr>
              <w:t xml:space="preserve"> СОШ</w:t>
            </w:r>
            <w:r w:rsidR="00F51FEC">
              <w:rPr>
                <w:sz w:val="26"/>
                <w:szCs w:val="26"/>
              </w:rPr>
              <w:t>»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257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(Ф.И.О.)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2CCF">
              <w:rPr>
                <w:rFonts w:ascii="Times New Roman" w:hAnsi="Times New Roman" w:cs="Times New Roman"/>
                <w:sz w:val="28"/>
                <w:szCs w:val="28"/>
              </w:rPr>
              <w:t>от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 работника организации,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CCF">
              <w:rPr>
                <w:rFonts w:ascii="Times New Roman" w:hAnsi="Times New Roman" w:cs="Times New Roman"/>
              </w:rPr>
              <w:t>должность, телефон)</w:t>
            </w:r>
          </w:p>
          <w:p w:rsidR="00952575" w:rsidRDefault="00952575" w:rsidP="00952575">
            <w:pPr>
              <w:pStyle w:val="ConsPlusNonformat"/>
              <w:jc w:val="right"/>
              <w:rPr>
                <w:szCs w:val="28"/>
              </w:rPr>
            </w:pPr>
          </w:p>
        </w:tc>
      </w:tr>
    </w:tbl>
    <w:p w:rsidR="00952575" w:rsidRDefault="00952575" w:rsidP="00952575">
      <w:pPr>
        <w:pStyle w:val="ConsPlusNormal"/>
        <w:jc w:val="center"/>
        <w:rPr>
          <w:szCs w:val="28"/>
        </w:rPr>
      </w:pPr>
    </w:p>
    <w:p w:rsidR="001D351E" w:rsidRPr="00D22CCF" w:rsidRDefault="001D351E" w:rsidP="001D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7"/>
      <w:bookmarkEnd w:id="1"/>
      <w:r w:rsidRPr="00CD0C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 возникновении личной за</w:t>
      </w:r>
      <w:r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CD0CD4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функций, которая приводит или может привести к конфликту интересов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Сообщаю </w:t>
      </w:r>
      <w:r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CD0CD4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 при</w:t>
      </w:r>
      <w:r w:rsidRPr="00CD0CD4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трудовых функций,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D0CD4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D0CD4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Трудовые функции, на надлежащее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>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интересов (заполняется при наличии у работника организации предложений по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 xml:space="preserve">или урегулированию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Pr="00CD0CD4">
        <w:rPr>
          <w:rFonts w:ascii="Times New Roman" w:hAnsi="Times New Roman" w:cs="Times New Roman"/>
          <w:sz w:val="28"/>
          <w:szCs w:val="28"/>
        </w:rPr>
        <w:t>интересов):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1D351E">
        <w:rPr>
          <w:rFonts w:ascii="Times New Roman" w:hAnsi="Times New Roman" w:cs="Times New Roman"/>
          <w:sz w:val="28"/>
          <w:szCs w:val="28"/>
        </w:rPr>
        <w:t>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D22CCF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4AB4" w:rsidRPr="00AC0225" w:rsidRDefault="00834AB4" w:rsidP="00834AB4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834AB4" w:rsidRPr="00D22CCF" w:rsidRDefault="00834AB4" w:rsidP="001D351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34AB4" w:rsidRPr="00AC0225" w:rsidRDefault="00834AB4" w:rsidP="001D351E">
      <w:pPr>
        <w:pStyle w:val="ConsPlusNonforma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DA05F8" w:rsidRDefault="00DA05F8" w:rsidP="00834AB4">
      <w:pPr>
        <w:pStyle w:val="ConsPlusNormal"/>
      </w:pPr>
    </w:p>
    <w:p w:rsidR="00DA05F8" w:rsidRDefault="00DA05F8" w:rsidP="00834AB4">
      <w:pPr>
        <w:pStyle w:val="ConsPlusNormal"/>
      </w:pPr>
    </w:p>
    <w:p w:rsidR="00DA05F8" w:rsidRDefault="00DA05F8" w:rsidP="00834AB4">
      <w:pPr>
        <w:pStyle w:val="ConsPlusNormal"/>
      </w:pPr>
    </w:p>
    <w:p w:rsidR="00DA05F8" w:rsidRDefault="00DA05F8" w:rsidP="00834AB4">
      <w:pPr>
        <w:pStyle w:val="ConsPlusNormal"/>
      </w:pPr>
    </w:p>
    <w:p w:rsidR="00DA05F8" w:rsidRDefault="00DA05F8" w:rsidP="00834AB4">
      <w:pPr>
        <w:pStyle w:val="ConsPlusNormal"/>
      </w:pPr>
    </w:p>
    <w:p w:rsidR="00DA05F8" w:rsidRDefault="00DA05F8" w:rsidP="00834AB4">
      <w:pPr>
        <w:pStyle w:val="ConsPlusNormal"/>
      </w:pPr>
    </w:p>
    <w:p w:rsidR="007042DA" w:rsidRPr="00971769" w:rsidRDefault="007042DA" w:rsidP="007042DA">
      <w:pPr>
        <w:tabs>
          <w:tab w:val="left" w:pos="956"/>
        </w:tabs>
        <w:ind w:firstLine="36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ab/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</w:r>
      <w:r>
        <w:rPr>
          <w:rFonts w:ascii="Liberation Serif" w:hAnsi="Liberation Serif"/>
          <w:b/>
          <w:sz w:val="28"/>
          <w:szCs w:val="28"/>
        </w:rPr>
        <w:tab/>
        <w:t xml:space="preserve">    </w:t>
      </w:r>
      <w:r w:rsidRPr="00971769">
        <w:rPr>
          <w:rFonts w:ascii="Liberation Serif" w:hAnsi="Liberation Serif"/>
          <w:b/>
          <w:sz w:val="28"/>
          <w:szCs w:val="28"/>
        </w:rPr>
        <w:t xml:space="preserve">Приложение № </w:t>
      </w:r>
      <w:r>
        <w:rPr>
          <w:rFonts w:ascii="Liberation Serif" w:hAnsi="Liberation Serif"/>
          <w:b/>
          <w:sz w:val="28"/>
          <w:szCs w:val="28"/>
        </w:rPr>
        <w:t>8</w:t>
      </w:r>
      <w:r w:rsidRPr="00971769">
        <w:rPr>
          <w:rFonts w:ascii="Liberation Serif" w:hAnsi="Liberation Serif"/>
          <w:b/>
          <w:sz w:val="28"/>
          <w:szCs w:val="28"/>
        </w:rPr>
        <w:t xml:space="preserve"> </w:t>
      </w:r>
    </w:p>
    <w:p w:rsidR="00DA05F8" w:rsidRDefault="006F6ED6" w:rsidP="007042DA">
      <w:pPr>
        <w:pStyle w:val="ConsPlusNormal"/>
        <w:ind w:firstLine="360"/>
        <w:jc w:val="right"/>
      </w:pPr>
      <w:r>
        <w:rPr>
          <w:rFonts w:ascii="Liberation Serif" w:hAnsi="Liberation Serif"/>
          <w:b/>
          <w:szCs w:val="28"/>
        </w:rPr>
        <w:t>к приказу № 1102-2</w:t>
      </w:r>
      <w:r w:rsidR="007042DA" w:rsidRPr="00971769">
        <w:rPr>
          <w:rFonts w:ascii="Liberation Serif" w:hAnsi="Liberation Serif"/>
          <w:b/>
          <w:szCs w:val="28"/>
        </w:rPr>
        <w:t>п от 11.02.2026</w:t>
      </w:r>
    </w:p>
    <w:p w:rsidR="007042DA" w:rsidRPr="007042DA" w:rsidRDefault="007042DA" w:rsidP="007042DA">
      <w:pPr>
        <w:widowControl/>
        <w:shd w:val="clear" w:color="auto" w:fill="FFFFFF"/>
        <w:autoSpaceDE/>
        <w:autoSpaceDN/>
        <w:adjustRightInd/>
        <w:ind w:left="-1418"/>
        <w:jc w:val="center"/>
        <w:rPr>
          <w:b/>
          <w:bCs/>
          <w:color w:val="22272F"/>
          <w:sz w:val="30"/>
          <w:szCs w:val="30"/>
        </w:rPr>
      </w:pPr>
      <w:r w:rsidRPr="007042DA">
        <w:rPr>
          <w:b/>
          <w:bCs/>
          <w:color w:val="22272F"/>
          <w:sz w:val="30"/>
          <w:szCs w:val="30"/>
        </w:rPr>
        <w:t>Журнал</w:t>
      </w:r>
      <w:r w:rsidRPr="007042DA">
        <w:rPr>
          <w:b/>
          <w:bCs/>
          <w:color w:val="22272F"/>
          <w:sz w:val="30"/>
          <w:szCs w:val="30"/>
        </w:rPr>
        <w:br/>
        <w:t>регистрации уведомлений о возникшем конфликте интересов или о возможности его возникновения</w:t>
      </w:r>
    </w:p>
    <w:p w:rsidR="007042DA" w:rsidRPr="007042DA" w:rsidRDefault="007042DA" w:rsidP="007042DA">
      <w:pPr>
        <w:widowControl/>
        <w:shd w:val="clear" w:color="auto" w:fill="FFFFFF"/>
        <w:autoSpaceDE/>
        <w:autoSpaceDN/>
        <w:adjustRightInd/>
        <w:rPr>
          <w:color w:val="22272F"/>
          <w:sz w:val="23"/>
          <w:szCs w:val="23"/>
        </w:rPr>
      </w:pPr>
      <w:r w:rsidRPr="007042DA">
        <w:rPr>
          <w:color w:val="22272F"/>
          <w:sz w:val="23"/>
          <w:szCs w:val="23"/>
        </w:rPr>
        <w:t> </w:t>
      </w:r>
    </w:p>
    <w:tbl>
      <w:tblPr>
        <w:tblW w:w="11163" w:type="dxa"/>
        <w:tblInd w:w="-12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"/>
        <w:gridCol w:w="1994"/>
        <w:gridCol w:w="1493"/>
        <w:gridCol w:w="971"/>
        <w:gridCol w:w="1262"/>
        <w:gridCol w:w="943"/>
        <w:gridCol w:w="1468"/>
        <w:gridCol w:w="1009"/>
        <w:gridCol w:w="1529"/>
      </w:tblGrid>
      <w:tr w:rsidR="007042DA" w:rsidRPr="007042DA" w:rsidTr="007042DA">
        <w:trPr>
          <w:trHeight w:val="240"/>
        </w:trPr>
        <w:tc>
          <w:tcPr>
            <w:tcW w:w="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 xml:space="preserve">N </w:t>
            </w:r>
            <w:proofErr w:type="gramStart"/>
            <w:r w:rsidRPr="007042DA">
              <w:rPr>
                <w:color w:val="464C55"/>
                <w:sz w:val="24"/>
                <w:szCs w:val="24"/>
              </w:rPr>
              <w:t>п</w:t>
            </w:r>
            <w:proofErr w:type="gramEnd"/>
            <w:r w:rsidRPr="007042DA">
              <w:rPr>
                <w:color w:val="464C55"/>
                <w:sz w:val="24"/>
                <w:szCs w:val="24"/>
              </w:rPr>
              <w:t>/п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6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7042DA" w:rsidRPr="007042DA" w:rsidTr="007042D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464C55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464C55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464C55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ф.и.о.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должность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ф.и.о.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должность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подпись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</w:tr>
      <w:tr w:rsidR="007042DA" w:rsidRPr="007042DA" w:rsidTr="007042DA"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spacing w:before="75" w:after="75"/>
              <w:ind w:left="75" w:right="75"/>
              <w:jc w:val="center"/>
              <w:rPr>
                <w:color w:val="464C55"/>
                <w:sz w:val="24"/>
                <w:szCs w:val="24"/>
              </w:rPr>
            </w:pPr>
            <w:r w:rsidRPr="007042DA">
              <w:rPr>
                <w:color w:val="464C55"/>
                <w:sz w:val="24"/>
                <w:szCs w:val="24"/>
              </w:rPr>
              <w:t>9</w:t>
            </w:r>
          </w:p>
        </w:tc>
      </w:tr>
      <w:tr w:rsidR="007042DA" w:rsidRPr="007042DA" w:rsidTr="007042DA"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</w:tr>
      <w:tr w:rsidR="007042DA" w:rsidRPr="007042DA" w:rsidTr="007042DA"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42DA" w:rsidRPr="007042DA" w:rsidRDefault="007042DA" w:rsidP="007042DA">
            <w:pPr>
              <w:widowControl/>
              <w:autoSpaceDE/>
              <w:autoSpaceDN/>
              <w:adjustRightInd/>
              <w:rPr>
                <w:color w:val="22272F"/>
                <w:sz w:val="23"/>
                <w:szCs w:val="23"/>
              </w:rPr>
            </w:pPr>
            <w:r w:rsidRPr="007042DA">
              <w:rPr>
                <w:color w:val="22272F"/>
                <w:sz w:val="23"/>
                <w:szCs w:val="23"/>
              </w:rPr>
              <w:t> </w:t>
            </w:r>
          </w:p>
        </w:tc>
      </w:tr>
    </w:tbl>
    <w:p w:rsidR="007042DA" w:rsidRPr="007042DA" w:rsidRDefault="007042DA" w:rsidP="007042DA">
      <w:pPr>
        <w:widowControl/>
        <w:shd w:val="clear" w:color="auto" w:fill="FFFFFF"/>
        <w:autoSpaceDE/>
        <w:autoSpaceDN/>
        <w:adjustRightInd/>
        <w:rPr>
          <w:color w:val="22272F"/>
          <w:sz w:val="23"/>
          <w:szCs w:val="23"/>
        </w:rPr>
      </w:pPr>
      <w:r w:rsidRPr="007042DA">
        <w:rPr>
          <w:color w:val="22272F"/>
          <w:sz w:val="23"/>
          <w:szCs w:val="23"/>
        </w:rPr>
        <w:t> </w:t>
      </w:r>
    </w:p>
    <w:p w:rsidR="007042DA" w:rsidRDefault="007042DA" w:rsidP="00834AB4">
      <w:pPr>
        <w:pStyle w:val="ConsPlusNormal"/>
      </w:pPr>
    </w:p>
    <w:p w:rsidR="001D351E" w:rsidRDefault="001D351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952575" w:rsidRDefault="00952575" w:rsidP="00826F16">
      <w:pPr>
        <w:ind w:firstLine="567"/>
        <w:jc w:val="right"/>
        <w:rPr>
          <w:sz w:val="18"/>
          <w:szCs w:val="18"/>
        </w:rPr>
      </w:pPr>
    </w:p>
    <w:sectPr w:rsidR="00952575" w:rsidSect="00D12AA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9B1" w:rsidRDefault="002829B1" w:rsidP="00F16557">
      <w:r>
        <w:separator/>
      </w:r>
    </w:p>
  </w:endnote>
  <w:endnote w:type="continuationSeparator" w:id="0">
    <w:p w:rsidR="002829B1" w:rsidRDefault="002829B1" w:rsidP="00F16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9B1" w:rsidRDefault="002829B1" w:rsidP="00F16557">
      <w:r>
        <w:separator/>
      </w:r>
    </w:p>
  </w:footnote>
  <w:footnote w:type="continuationSeparator" w:id="0">
    <w:p w:rsidR="002829B1" w:rsidRDefault="002829B1" w:rsidP="00F165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6FFF"/>
    <w:multiLevelType w:val="hybridMultilevel"/>
    <w:tmpl w:val="49AEFDA4"/>
    <w:lvl w:ilvl="0" w:tplc="C01C9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B340EE"/>
    <w:multiLevelType w:val="hybridMultilevel"/>
    <w:tmpl w:val="C4FC6F66"/>
    <w:lvl w:ilvl="0" w:tplc="E5185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3A243F"/>
    <w:multiLevelType w:val="hybridMultilevel"/>
    <w:tmpl w:val="D1DC6B64"/>
    <w:lvl w:ilvl="0" w:tplc="F23EF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F92A9D"/>
    <w:multiLevelType w:val="hybridMultilevel"/>
    <w:tmpl w:val="E9AAE3D2"/>
    <w:lvl w:ilvl="0" w:tplc="A4D2B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3CF"/>
    <w:rsid w:val="00016594"/>
    <w:rsid w:val="000813CF"/>
    <w:rsid w:val="000F0E60"/>
    <w:rsid w:val="000F61D8"/>
    <w:rsid w:val="00107276"/>
    <w:rsid w:val="0016525D"/>
    <w:rsid w:val="00172029"/>
    <w:rsid w:val="00197A5D"/>
    <w:rsid w:val="001D351E"/>
    <w:rsid w:val="001F7122"/>
    <w:rsid w:val="00245010"/>
    <w:rsid w:val="00261A1E"/>
    <w:rsid w:val="00263D8B"/>
    <w:rsid w:val="00281DCD"/>
    <w:rsid w:val="00281F9A"/>
    <w:rsid w:val="002829B1"/>
    <w:rsid w:val="0029583D"/>
    <w:rsid w:val="002A10A7"/>
    <w:rsid w:val="003005CA"/>
    <w:rsid w:val="00331D19"/>
    <w:rsid w:val="00343E62"/>
    <w:rsid w:val="0034508E"/>
    <w:rsid w:val="00374E11"/>
    <w:rsid w:val="003C2163"/>
    <w:rsid w:val="003D0A84"/>
    <w:rsid w:val="00402680"/>
    <w:rsid w:val="00414CBB"/>
    <w:rsid w:val="00467796"/>
    <w:rsid w:val="004734B6"/>
    <w:rsid w:val="004B2810"/>
    <w:rsid w:val="004F5EFD"/>
    <w:rsid w:val="00501F31"/>
    <w:rsid w:val="005C6EDF"/>
    <w:rsid w:val="005F0980"/>
    <w:rsid w:val="00606B48"/>
    <w:rsid w:val="00634B90"/>
    <w:rsid w:val="00636A96"/>
    <w:rsid w:val="006372A0"/>
    <w:rsid w:val="0064056E"/>
    <w:rsid w:val="006945BB"/>
    <w:rsid w:val="006B60FE"/>
    <w:rsid w:val="006C2C8E"/>
    <w:rsid w:val="006D6EE5"/>
    <w:rsid w:val="006F6ED6"/>
    <w:rsid w:val="007042DA"/>
    <w:rsid w:val="00732D5D"/>
    <w:rsid w:val="007448B7"/>
    <w:rsid w:val="007808E6"/>
    <w:rsid w:val="007908E1"/>
    <w:rsid w:val="007C011E"/>
    <w:rsid w:val="00810E6F"/>
    <w:rsid w:val="00812BE2"/>
    <w:rsid w:val="00826F16"/>
    <w:rsid w:val="00834AB4"/>
    <w:rsid w:val="00847B88"/>
    <w:rsid w:val="008B30B3"/>
    <w:rsid w:val="00952575"/>
    <w:rsid w:val="009B43FF"/>
    <w:rsid w:val="009C1F10"/>
    <w:rsid w:val="009E082E"/>
    <w:rsid w:val="00A02C5D"/>
    <w:rsid w:val="00AC0639"/>
    <w:rsid w:val="00AC6F07"/>
    <w:rsid w:val="00B131CC"/>
    <w:rsid w:val="00B62D4E"/>
    <w:rsid w:val="00B957A3"/>
    <w:rsid w:val="00BD010E"/>
    <w:rsid w:val="00BD4F6A"/>
    <w:rsid w:val="00C01C45"/>
    <w:rsid w:val="00C1524F"/>
    <w:rsid w:val="00C1591B"/>
    <w:rsid w:val="00C92FE2"/>
    <w:rsid w:val="00CC3871"/>
    <w:rsid w:val="00CE77C6"/>
    <w:rsid w:val="00CE7C47"/>
    <w:rsid w:val="00D12AA1"/>
    <w:rsid w:val="00D6591F"/>
    <w:rsid w:val="00D677BC"/>
    <w:rsid w:val="00D828B6"/>
    <w:rsid w:val="00DA05F8"/>
    <w:rsid w:val="00F16557"/>
    <w:rsid w:val="00F26577"/>
    <w:rsid w:val="00F51FEC"/>
    <w:rsid w:val="00F80837"/>
    <w:rsid w:val="00FA254C"/>
    <w:rsid w:val="00FA5523"/>
    <w:rsid w:val="00FB208F"/>
    <w:rsid w:val="00FB5124"/>
    <w:rsid w:val="00FD2D82"/>
    <w:rsid w:val="00FF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widowControl/>
      <w:autoSpaceDE/>
      <w:autoSpaceDN/>
      <w:adjustRightInd/>
      <w:jc w:val="center"/>
      <w:outlineLvl w:val="3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AA1"/>
    <w:pPr>
      <w:widowControl/>
      <w:autoSpaceDE/>
      <w:autoSpaceDN/>
      <w:adjustRightInd/>
      <w:ind w:left="720"/>
      <w:contextualSpacing/>
    </w:p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widowControl/>
      <w:autoSpaceDE/>
      <w:autoSpaceDN/>
      <w:adjustRightInd/>
    </w:pPr>
    <w:rPr>
      <w:rFonts w:eastAsiaTheme="minorHAnsi" w:cstheme="minorBidi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B60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704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704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04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widowControl/>
      <w:autoSpaceDE/>
      <w:autoSpaceDN/>
      <w:adjustRightInd/>
      <w:jc w:val="center"/>
      <w:outlineLvl w:val="3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AA1"/>
    <w:pPr>
      <w:widowControl/>
      <w:autoSpaceDE/>
      <w:autoSpaceDN/>
      <w:adjustRightInd/>
      <w:ind w:left="720"/>
      <w:contextualSpacing/>
    </w:p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widowControl/>
      <w:autoSpaceDE/>
      <w:autoSpaceDN/>
      <w:adjustRightInd/>
    </w:pPr>
    <w:rPr>
      <w:rFonts w:eastAsiaTheme="minorHAnsi" w:cstheme="minorBidi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B60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704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704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042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4B0E4-8383-4AB8-94A3-CC6411D6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DDDDDDD</dc:creator>
  <cp:lastModifiedBy>RePack by SPecialiST</cp:lastModifiedBy>
  <cp:revision>16</cp:revision>
  <cp:lastPrinted>2026-02-12T10:18:00Z</cp:lastPrinted>
  <dcterms:created xsi:type="dcterms:W3CDTF">2022-03-30T11:40:00Z</dcterms:created>
  <dcterms:modified xsi:type="dcterms:W3CDTF">2026-02-13T05:04:00Z</dcterms:modified>
</cp:coreProperties>
</file>